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9135259"/>
    <w:bookmarkStart w:id="1" w:name="_Toc42246933"/>
    <w:bookmarkStart w:id="2" w:name="_Toc30502210"/>
    <w:p w14:paraId="18DCCD80" w14:textId="77777777" w:rsidR="00344C74" w:rsidRDefault="003D3B0C" w:rsidP="00344C74">
      <w:sdt>
        <w:sdtPr>
          <w:id w:val="-834836921"/>
          <w:placeholder>
            <w:docPart w:val="46618FCD0F31458FAE4F75146148D405"/>
          </w:placeholder>
          <w15:appearance w15:val="hidden"/>
        </w:sdtPr>
        <w:sdtEndPr/>
        <w:sdtContent>
          <w:r w:rsidR="00344C74" w:rsidRPr="000839A7">
            <w:rPr>
              <w:noProof/>
            </w:rPr>
            <mc:AlternateContent>
              <mc:Choice Requires="wps">
                <w:drawing>
                  <wp:inline distT="0" distB="0" distL="0" distR="0" wp14:anchorId="20F79522" wp14:editId="5520F36C">
                    <wp:extent cx="6120001" cy="1652383"/>
                    <wp:effectExtent l="0" t="0" r="0" b="5080"/>
                    <wp:docPr id="29" name="Freeform: Shape 2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A37A416D-5456-397A-35DF-13B98BC2F11A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120001" cy="1652383"/>
                            </a:xfrm>
                            <a:custGeom>
                              <a:avLst/>
                              <a:gdLst>
                                <a:gd name="connsiteX0" fmla="*/ 345757 w 6120001"/>
                                <a:gd name="connsiteY0" fmla="*/ 0 h 1652383"/>
                                <a:gd name="connsiteX1" fmla="*/ 6120001 w 6120001"/>
                                <a:gd name="connsiteY1" fmla="*/ 0 h 1652383"/>
                                <a:gd name="connsiteX2" fmla="*/ 6120001 w 6120001"/>
                                <a:gd name="connsiteY2" fmla="*/ 449027 h 1652383"/>
                                <a:gd name="connsiteX3" fmla="*/ 6120001 w 6120001"/>
                                <a:gd name="connsiteY3" fmla="*/ 584196 h 1652383"/>
                                <a:gd name="connsiteX4" fmla="*/ 6120001 w 6120001"/>
                                <a:gd name="connsiteY4" fmla="*/ 1033223 h 1652383"/>
                                <a:gd name="connsiteX5" fmla="*/ 5771356 w 6120001"/>
                                <a:gd name="connsiteY5" fmla="*/ 1376784 h 1652383"/>
                                <a:gd name="connsiteX6" fmla="*/ 298114 w 6120001"/>
                                <a:gd name="connsiteY6" fmla="*/ 1376784 h 1652383"/>
                                <a:gd name="connsiteX7" fmla="*/ 0 w 6120001"/>
                                <a:gd name="connsiteY7" fmla="*/ 1652383 h 1652383"/>
                                <a:gd name="connsiteX8" fmla="*/ 0 w 6120001"/>
                                <a:gd name="connsiteY8" fmla="*/ 1203356 h 1652383"/>
                                <a:gd name="connsiteX9" fmla="*/ 0 w 6120001"/>
                                <a:gd name="connsiteY9" fmla="*/ 789726 h 1652383"/>
                                <a:gd name="connsiteX10" fmla="*/ 0 w 6120001"/>
                                <a:gd name="connsiteY10" fmla="*/ 340698 h 1652383"/>
                                <a:gd name="connsiteX11" fmla="*/ 345757 w 6120001"/>
                                <a:gd name="connsiteY11" fmla="*/ 0 h 1652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120001" h="1652383">
                                  <a:moveTo>
                                    <a:pt x="345757" y="0"/>
                                  </a:moveTo>
                                  <a:lnTo>
                                    <a:pt x="6120001" y="0"/>
                                  </a:lnTo>
                                  <a:lnTo>
                                    <a:pt x="6120001" y="449027"/>
                                  </a:lnTo>
                                  <a:lnTo>
                                    <a:pt x="6120001" y="584196"/>
                                  </a:lnTo>
                                  <a:lnTo>
                                    <a:pt x="6120001" y="1033223"/>
                                  </a:lnTo>
                                  <a:cubicBezTo>
                                    <a:pt x="6120001" y="1221055"/>
                                    <a:pt x="5966630" y="1376784"/>
                                    <a:pt x="5771356" y="1376784"/>
                                  </a:cubicBezTo>
                                  <a:lnTo>
                                    <a:pt x="298114" y="1376784"/>
                                  </a:lnTo>
                                  <a:lnTo>
                                    <a:pt x="0" y="1652383"/>
                                  </a:lnTo>
                                  <a:lnTo>
                                    <a:pt x="0" y="1203356"/>
                                  </a:lnTo>
                                  <a:lnTo>
                                    <a:pt x="0" y="789726"/>
                                  </a:lnTo>
                                  <a:lnTo>
                                    <a:pt x="0" y="340698"/>
                                  </a:lnTo>
                                  <a:cubicBezTo>
                                    <a:pt x="0" y="151921"/>
                                    <a:pt x="150495" y="0"/>
                                    <a:pt x="34575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557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08123657"/>
                                  <w:lock w:val="contentLocked"/>
                                  <w:placeholder>
                                    <w:docPart w:val="2C52A9876C964A4C997CB54C6F95038F"/>
                                  </w:placeholder>
                                  <w:group/>
                                </w:sdtPr>
                                <w:sdtEndPr/>
                                <w:sdtContent>
                                  <w:sdt>
                                    <w:sdtPr>
                                      <w:id w:val="-1772309428"/>
                                      <w:lock w:val="contentLocked"/>
                                      <w:placeholder>
                                        <w:docPart w:val="2C52A9876C964A4C997CB54C6F95038F"/>
                                      </w:placeholder>
                                      <w15:appearance w15:val="hidden"/>
                                    </w:sdtPr>
                                    <w:sdtEndPr/>
                                    <w:sdtContent>
                                      <w:p w14:paraId="3E0C47FD" w14:textId="77777777" w:rsidR="00344C74" w:rsidRPr="007B3F02" w:rsidRDefault="00344C74" w:rsidP="00344C74">
                                        <w:pPr>
                                          <w:pStyle w:val="DepartmentName"/>
                                        </w:pPr>
                                        <w:r w:rsidRPr="007B3F02">
                                          <w:t>Sira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p w14:paraId="78329D22" w14:textId="7334A098" w:rsidR="00344C74" w:rsidRPr="007B3F02" w:rsidRDefault="003D3B0C" w:rsidP="00344C74">
                                <w:pPr>
                                  <w:pStyle w:val="Title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2073458013"/>
                                    <w:placeholder>
                                      <w:docPart w:val="91F934DB74324610B067B6F8990FDFB2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21490">
                                      <w:t>Self-audit remediation plan</w:t>
                                    </w:r>
                                  </w:sdtContent>
                                </w:sdt>
                                <w:r w:rsidR="00344C74">
                                  <w:t xml:space="preserve"> </w:t>
                                </w:r>
                              </w:p>
                            </w:txbxContent>
                          </wps:txbx>
                          <wps:bodyPr lIns="324000" tIns="180000" rIns="198000" rtlCol="0" anchor="t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0F79522" id="Freeform: Shape 28" o:spid="_x0000_s1026" style="width:481.9pt;height:1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0001,1652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" adj="-11796480,,5400" path="m345757,l6120001,r,449027l6120001,584196r,449027c6120001,1221055,5966630,1376784,5771356,1376784r-5473242,l,1652383,,1203356,,789726,,340698c,151921,150495,,345757,xe" fillcolor="#0b3f47 [3215]" stroked="f" strokeweight=".04325mm">
                    <v:stroke joinstyle="miter"/>
                    <v:formulas/>
                    <v:path arrowok="t" o:connecttype="custom" o:connectlocs="345757,0;6120001,0;6120001,449027;6120001,584196;6120001,1033223;5771356,1376784;298114,1376784;0,1652383;0,1203356;0,789726;0,340698;345757,0" o:connectangles="0,0,0,0,0,0,0,0,0,0,0,0" textboxrect="0,0,6120001,1652383"/>
                    <o:lock v:ext="edit" aspectratio="t"/>
                    <v:textbox inset="9mm,5mm,5.5mm">
                      <w:txbxContent>
                        <w:sdt>
                          <w:sdtPr>
                            <w:id w:val="-108123657"/>
                            <w:lock w:val="contentLocked"/>
                            <w:placeholder>
                              <w:docPart w:val="2C52A9876C964A4C997CB54C6F95038F"/>
                            </w:placeholder>
                            <w:group/>
                          </w:sdtPr>
                          <w:sdtEndPr/>
                          <w:sdtContent>
                            <w:sdt>
                              <w:sdtPr>
                                <w:id w:val="-1772309428"/>
                                <w:lock w:val="contentLocked"/>
                                <w:placeholder>
                                  <w:docPart w:val="2C52A9876C964A4C997CB54C6F95038F"/>
                                </w:placeholder>
                                <w15:appearance w15:val="hidden"/>
                              </w:sdtPr>
                              <w:sdtEndPr/>
                              <w:sdtContent>
                                <w:p w14:paraId="3E0C47FD" w14:textId="77777777" w:rsidR="00344C74" w:rsidRPr="007B3F02" w:rsidRDefault="00344C74" w:rsidP="00344C74">
                                  <w:pPr>
                                    <w:pStyle w:val="DepartmentName"/>
                                  </w:pPr>
                                  <w:r w:rsidRPr="007B3F02">
                                    <w:t>Sira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78329D22" w14:textId="7334A098" w:rsidR="00344C74" w:rsidRPr="007B3F02" w:rsidRDefault="003D3B0C" w:rsidP="00344C74">
                          <w:pPr>
                            <w:pStyle w:val="Title"/>
                          </w:pPr>
                          <w:sdt>
                            <w:sdtPr>
                              <w:alias w:val="Title"/>
                              <w:tag w:val=""/>
                              <w:id w:val="2073458013"/>
                              <w:placeholder>
                                <w:docPart w:val="91F934DB74324610B067B6F8990FDFB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21490">
                                <w:t>Self-audit remediation plan</w:t>
                              </w:r>
                            </w:sdtContent>
                          </w:sdt>
                          <w:r w:rsidR="00344C74">
                            <w:t xml:space="preserve"> 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344C74">
            <w:t xml:space="preserve"> </w:t>
          </w:r>
        </w:sdtContent>
      </w:sdt>
      <w:sdt>
        <w:sdtPr>
          <w:id w:val="-1986766808"/>
          <w:lock w:val="sdtContentLocked"/>
          <w:placeholder>
            <w:docPart w:val="46618FCD0F31458FAE4F75146148D405"/>
          </w:placeholder>
          <w:group/>
        </w:sdtPr>
        <w:sdtEndPr/>
        <w:sdtContent>
          <w:r w:rsidR="00344C74" w:rsidRPr="005B71BE">
            <w:t xml:space="preserve"> </w:t>
          </w:r>
          <w:r w:rsidR="00344C74" w:rsidRPr="001E2B5D">
            <w:rPr>
              <w:noProof/>
            </w:rPr>
            <w:drawing>
              <wp:anchor distT="0" distB="71755" distL="114300" distR="114300" simplePos="0" relativeHeight="251659264" behindDoc="1" locked="1" layoutInCell="1" allowOverlap="1" wp14:anchorId="6C27474E" wp14:editId="39E769B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46400" cy="1306800"/>
                <wp:effectExtent l="0" t="0" r="0" b="8255"/>
                <wp:wrapNone/>
                <wp:docPr id="6" name="Pictur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C15DFF-1C89-9EBF-D68E-2A1583D2BD5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1">
                          <a:extLst>
                            <a:ext uri="{FF2B5EF4-FFF2-40B4-BE49-F238E27FC236}">
                              <a16:creationId xmlns:a16="http://schemas.microsoft.com/office/drawing/2014/main" id="{30C15DFF-1C89-9EBF-D68E-2A1583D2BD5A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93050" r="-116132"/>
                        <a:stretch/>
                      </pic:blipFill>
                      <pic:spPr>
                        <a:xfrm>
                          <a:off x="0" y="0"/>
                          <a:ext cx="1346400" cy="130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dt>
      <w:sdtPr>
        <w:id w:val="453827813"/>
        <w:lock w:val="contentLocked"/>
        <w:placeholder>
          <w:docPart w:val="46618FCD0F31458FAE4F75146148D405"/>
        </w:placeholder>
        <w15:appearance w15:val="hidden"/>
      </w:sdtPr>
      <w:sdtEndPr/>
      <w:sdtContent>
        <w:p w14:paraId="69C470DA" w14:textId="77777777" w:rsidR="00344C74" w:rsidRDefault="00344C74" w:rsidP="00344C74">
          <w:pPr>
            <w:pStyle w:val="Descriptor"/>
            <w:framePr w:wrap="around"/>
          </w:pPr>
          <w:r>
            <w:t>State Insurance</w:t>
          </w:r>
        </w:p>
        <w:p w14:paraId="302A54BB" w14:textId="77777777" w:rsidR="00344C74" w:rsidRDefault="00344C74" w:rsidP="00344C74">
          <w:pPr>
            <w:pStyle w:val="Descriptor"/>
            <w:framePr w:wrap="around"/>
          </w:pPr>
          <w:r>
            <w:t>Regulatory Authority</w:t>
          </w:r>
        </w:p>
      </w:sdtContent>
    </w:sdt>
    <w:bookmarkEnd w:id="0"/>
    <w:bookmarkEnd w:id="1"/>
    <w:bookmarkEnd w:id="2"/>
    <w:p w14:paraId="6301553C" w14:textId="77777777" w:rsidR="00F94880" w:rsidRPr="005F2748" w:rsidRDefault="005F2469" w:rsidP="006510E9">
      <w:pPr>
        <w:pStyle w:val="Heading1"/>
      </w:pPr>
      <w:r>
        <w:t>Remediation plan</w:t>
      </w:r>
      <w:r w:rsidR="001E0EC0">
        <w:t xml:space="preserve"> process</w:t>
      </w:r>
    </w:p>
    <w:p w14:paraId="6AF05BEE" w14:textId="77777777" w:rsidR="003D3B0C" w:rsidRDefault="007A2E22" w:rsidP="002802BB">
      <w:bookmarkStart w:id="3" w:name="_Hlk42247841"/>
      <w:r>
        <w:t xml:space="preserve">Where a self-audit finds one or more audit components to not meet the minimum low risk results an insurer is required to develop and submit a remediation plan to SIRA. </w:t>
      </w:r>
    </w:p>
    <w:p w14:paraId="452FCDB1" w14:textId="22BA94EF" w:rsidR="00F94880" w:rsidRDefault="007A2E22" w:rsidP="002802BB">
      <w:r>
        <w:t xml:space="preserve">SIRA provides </w:t>
      </w:r>
      <w:r w:rsidR="003D3B0C" w:rsidRPr="003D3B0C">
        <w:t>this</w:t>
      </w:r>
      <w:r w:rsidR="007255D8" w:rsidRPr="003D3B0C">
        <w:t xml:space="preserve"> </w:t>
      </w:r>
      <w:r w:rsidR="003D3B0C" w:rsidRPr="003D3B0C">
        <w:rPr>
          <w:i/>
          <w:iCs/>
        </w:rPr>
        <w:t>S</w:t>
      </w:r>
      <w:r w:rsidRPr="003D3B0C">
        <w:rPr>
          <w:i/>
          <w:iCs/>
        </w:rPr>
        <w:t>elf-audit remediation plan</w:t>
      </w:r>
      <w:r w:rsidRPr="003D3B0C">
        <w:t xml:space="preserve"> </w:t>
      </w:r>
      <w:r>
        <w:t>as a template however an insurer may develop their own.</w:t>
      </w:r>
    </w:p>
    <w:p w14:paraId="55F2D28C" w14:textId="77777777" w:rsidR="007255D8" w:rsidRPr="005F2748" w:rsidRDefault="007255D8" w:rsidP="002802BB">
      <w:r>
        <w:t xml:space="preserve">A remediation plan </w:t>
      </w:r>
      <w:r w:rsidR="00981FC4">
        <w:t xml:space="preserve">should be prepared in accordance with </w:t>
      </w:r>
      <w:r w:rsidR="00981FC4" w:rsidRPr="00FA398F">
        <w:rPr>
          <w:i/>
          <w:iCs/>
        </w:rPr>
        <w:t>Insurer Guidance – Remediation Plans</w:t>
      </w:r>
      <w:r w:rsidR="00981FC4">
        <w:t>.</w:t>
      </w:r>
    </w:p>
    <w:bookmarkEnd w:id="3"/>
    <w:p w14:paraId="5F841721" w14:textId="77777777" w:rsidR="00F94880" w:rsidRPr="005F2748" w:rsidRDefault="001E0EC0" w:rsidP="005F2748">
      <w:pPr>
        <w:pStyle w:val="Heading2"/>
      </w:pPr>
      <w:r>
        <w:t>Action following development</w:t>
      </w:r>
    </w:p>
    <w:p w14:paraId="697837C2" w14:textId="77777777" w:rsidR="001E0EC0" w:rsidRDefault="001E0EC0" w:rsidP="00003038">
      <w:bookmarkStart w:id="4" w:name="_Toc30502215"/>
      <w:r>
        <w:t>An insurer is required to submit via the Insurer Accountability Portal within six weeks following the last date of the audit a copy of the audit report, completed SIRA audit tool and if required a remediation plan</w:t>
      </w:r>
      <w:r w:rsidR="00F340E3">
        <w:t>.</w:t>
      </w:r>
      <w:r>
        <w:t xml:space="preserve"> </w:t>
      </w:r>
    </w:p>
    <w:p w14:paraId="44000776" w14:textId="77777777" w:rsidR="001E0EC0" w:rsidRDefault="001E0EC0" w:rsidP="00003038">
      <w:r>
        <w:t>On receipt of the remediation plan SIRA will review and confirm whether it accepts the plan.</w:t>
      </w:r>
    </w:p>
    <w:p w14:paraId="502B089E" w14:textId="77777777" w:rsidR="001E0EC0" w:rsidRDefault="001E0EC0" w:rsidP="00003038">
      <w:r>
        <w:t>At acceptance a reporting schedule will also be agreed.</w:t>
      </w:r>
    </w:p>
    <w:bookmarkEnd w:id="4"/>
    <w:p w14:paraId="1DF66B92" w14:textId="77777777" w:rsidR="00F94880" w:rsidRDefault="001E0EC0" w:rsidP="00003038">
      <w:pPr>
        <w:pStyle w:val="Heading2"/>
      </w:pPr>
      <w:r>
        <w:t>Closure</w:t>
      </w:r>
    </w:p>
    <w:p w14:paraId="11896F2C" w14:textId="77777777" w:rsidR="001E0EC0" w:rsidRDefault="001E0EC0" w:rsidP="001E0EC0">
      <w:r>
        <w:t>SIRA will consider closing a remediation plan once the insurer demonstrates that the outcome of the remediation plan has been achieved. A remediation plan remains open until SIRA provides formal communication that the remediation plan is closed.</w:t>
      </w:r>
    </w:p>
    <w:p w14:paraId="607AA820" w14:textId="77777777" w:rsidR="001E0EC0" w:rsidRPr="001E0EC0" w:rsidRDefault="001E0EC0" w:rsidP="001E0EC0">
      <w:pPr>
        <w:pStyle w:val="Heading2"/>
      </w:pPr>
      <w:r>
        <w:t>Publication</w:t>
      </w:r>
    </w:p>
    <w:p w14:paraId="5C90B5DB" w14:textId="58AFB95C" w:rsidR="00F94880" w:rsidRPr="005F2748" w:rsidRDefault="001E0EC0" w:rsidP="005F2748">
      <w:r>
        <w:t xml:space="preserve">SIRA will proactively publish details of regulatory activity and the performance of regulated entities in line with its </w:t>
      </w:r>
      <w:hyperlink r:id="rId12" w:history="1">
        <w:r w:rsidRPr="003D3B0C">
          <w:rPr>
            <w:rStyle w:val="Hyperlink"/>
          </w:rPr>
          <w:t>Regulatory Publishing Policy</w:t>
        </w:r>
      </w:hyperlink>
      <w:r w:rsidR="003D3B0C">
        <w:t xml:space="preserve">.  </w:t>
      </w:r>
    </w:p>
    <w:p w14:paraId="369D716B" w14:textId="77777777" w:rsidR="00F94880" w:rsidRDefault="001E0EC0" w:rsidP="00750955">
      <w:pPr>
        <w:pStyle w:val="Heading1"/>
      </w:pPr>
      <w:r>
        <w:lastRenderedPageBreak/>
        <w:t>Self-audit remediation plan</w:t>
      </w:r>
    </w:p>
    <w:tbl>
      <w:tblPr>
        <w:tblStyle w:val="SIRATablesty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FB42E2" w14:paraId="0ECBBA2B" w14:textId="77777777" w:rsidTr="003D2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</w:trPr>
        <w:tc>
          <w:tcPr>
            <w:tcW w:w="3640" w:type="dxa"/>
            <w:tcBorders>
              <w:right w:val="none" w:sz="0" w:space="0" w:color="auto"/>
            </w:tcBorders>
            <w:shd w:val="clear" w:color="auto" w:fill="D1EEEA" w:themeFill="background2"/>
          </w:tcPr>
          <w:p w14:paraId="5114EE10" w14:textId="77777777" w:rsidR="00FB42E2" w:rsidRPr="003D290A" w:rsidRDefault="00FB42E2" w:rsidP="008879FF">
            <w:pPr>
              <w:keepNext/>
              <w:keepLines/>
              <w:rPr>
                <w:rFonts w:ascii="Public Sans" w:hAnsi="Public Sans"/>
              </w:rPr>
            </w:pPr>
            <w:r w:rsidRPr="003D290A">
              <w:rPr>
                <w:rFonts w:ascii="Public Sans" w:hAnsi="Public Sans"/>
              </w:rPr>
              <w:t>Insurer name:</w:t>
            </w:r>
          </w:p>
        </w:tc>
        <w:tc>
          <w:tcPr>
            <w:tcW w:w="3640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AFDADA3" w14:textId="77777777" w:rsidR="00FB42E2" w:rsidRPr="003D290A" w:rsidRDefault="00FB42E2" w:rsidP="008879FF">
            <w:pPr>
              <w:keepNext/>
              <w:keepLines/>
              <w:rPr>
                <w:rFonts w:ascii="Public Sans" w:hAnsi="Public Sans"/>
              </w:rPr>
            </w:pPr>
          </w:p>
        </w:tc>
        <w:tc>
          <w:tcPr>
            <w:tcW w:w="3640" w:type="dxa"/>
            <w:tcBorders>
              <w:left w:val="none" w:sz="0" w:space="0" w:color="auto"/>
              <w:right w:val="none" w:sz="0" w:space="0" w:color="auto"/>
            </w:tcBorders>
            <w:shd w:val="clear" w:color="auto" w:fill="D1EEEA" w:themeFill="background2"/>
          </w:tcPr>
          <w:p w14:paraId="60FB072D" w14:textId="77777777" w:rsidR="00FB42E2" w:rsidRPr="003D290A" w:rsidRDefault="003D290A" w:rsidP="008879FF">
            <w:pPr>
              <w:keepNext/>
              <w:keepLines/>
              <w:rPr>
                <w:rFonts w:ascii="Public Sans" w:hAnsi="Public Sans"/>
              </w:rPr>
            </w:pPr>
            <w:r w:rsidRPr="003D290A">
              <w:rPr>
                <w:rFonts w:ascii="Public Sans" w:hAnsi="Public Sans"/>
              </w:rPr>
              <w:t>Remediation plan contact:</w:t>
            </w:r>
          </w:p>
        </w:tc>
        <w:tc>
          <w:tcPr>
            <w:tcW w:w="3640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94F35B2" w14:textId="77777777" w:rsidR="00FB42E2" w:rsidRPr="003D290A" w:rsidRDefault="00FB42E2" w:rsidP="008879FF">
            <w:pPr>
              <w:keepNext/>
              <w:keepLines/>
              <w:rPr>
                <w:rFonts w:ascii="Public Sans" w:hAnsi="Public Sans"/>
              </w:rPr>
            </w:pPr>
          </w:p>
        </w:tc>
      </w:tr>
      <w:tr w:rsidR="00FB42E2" w14:paraId="3A19DE16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tcW w:w="3640" w:type="dxa"/>
            <w:tcBorders>
              <w:right w:val="none" w:sz="0" w:space="0" w:color="auto"/>
            </w:tcBorders>
            <w:shd w:val="clear" w:color="auto" w:fill="D1EEEA" w:themeFill="background2"/>
          </w:tcPr>
          <w:p w14:paraId="38B1C88E" w14:textId="77777777" w:rsidR="00FB42E2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 w:rsidRPr="003D290A">
              <w:rPr>
                <w:rFonts w:asciiTheme="majorHAnsi" w:hAnsiTheme="majorHAnsi"/>
              </w:rPr>
              <w:t xml:space="preserve">Date </w:t>
            </w:r>
            <w:r>
              <w:rPr>
                <w:rFonts w:asciiTheme="majorHAnsi" w:hAnsiTheme="majorHAnsi"/>
              </w:rPr>
              <w:t>of audit report:</w:t>
            </w:r>
          </w:p>
        </w:tc>
        <w:tc>
          <w:tcPr>
            <w:tcW w:w="3640" w:type="dxa"/>
            <w:tcBorders>
              <w:left w:val="none" w:sz="0" w:space="0" w:color="auto"/>
              <w:right w:val="none" w:sz="0" w:space="0" w:color="auto"/>
            </w:tcBorders>
          </w:tcPr>
          <w:p w14:paraId="1767CDA0" w14:textId="77777777" w:rsidR="00FB42E2" w:rsidRPr="003D290A" w:rsidRDefault="00FB42E2" w:rsidP="008879FF">
            <w:pPr>
              <w:keepNext/>
              <w:keepLines/>
              <w:rPr>
                <w:rFonts w:asciiTheme="majorHAnsi" w:hAnsiTheme="majorHAnsi"/>
              </w:rPr>
            </w:pPr>
          </w:p>
        </w:tc>
        <w:tc>
          <w:tcPr>
            <w:tcW w:w="3640" w:type="dxa"/>
            <w:tcBorders>
              <w:left w:val="none" w:sz="0" w:space="0" w:color="auto"/>
              <w:right w:val="none" w:sz="0" w:space="0" w:color="auto"/>
            </w:tcBorders>
            <w:shd w:val="clear" w:color="auto" w:fill="D1EEEA" w:themeFill="background2"/>
          </w:tcPr>
          <w:p w14:paraId="04482508" w14:textId="77777777" w:rsidR="00FB42E2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Anticipated date of remediation plan completion:</w:t>
            </w:r>
          </w:p>
        </w:tc>
        <w:tc>
          <w:tcPr>
            <w:tcW w:w="3640" w:type="dxa"/>
            <w:tcBorders>
              <w:left w:val="none" w:sz="0" w:space="0" w:color="auto"/>
            </w:tcBorders>
          </w:tcPr>
          <w:p w14:paraId="5EC15655" w14:textId="77777777" w:rsidR="00FB42E2" w:rsidRPr="003D290A" w:rsidRDefault="00FB42E2" w:rsidP="008879FF">
            <w:pPr>
              <w:keepNext/>
              <w:keepLines/>
              <w:rPr>
                <w:rFonts w:asciiTheme="majorHAnsi" w:hAnsiTheme="majorHAnsi"/>
              </w:rPr>
            </w:pPr>
          </w:p>
        </w:tc>
      </w:tr>
      <w:tr w:rsidR="003D290A" w14:paraId="467BAEA7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6"/>
        </w:trPr>
        <w:tc>
          <w:tcPr>
            <w:tcW w:w="3640" w:type="dxa"/>
            <w:vMerge w:val="restart"/>
          </w:tcPr>
          <w:p w14:paraId="0D69B85A" w14:textId="77777777" w:rsidR="003D290A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Audit results</w:t>
            </w:r>
          </w:p>
        </w:tc>
        <w:tc>
          <w:tcPr>
            <w:tcW w:w="3640" w:type="dxa"/>
          </w:tcPr>
          <w:p w14:paraId="2BD21DAD" w14:textId="77777777" w:rsidR="003D290A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Compliance %:</w:t>
            </w:r>
          </w:p>
        </w:tc>
        <w:tc>
          <w:tcPr>
            <w:tcW w:w="3640" w:type="dxa"/>
          </w:tcPr>
          <w:p w14:paraId="36C94C8A" w14:textId="77777777" w:rsidR="003D290A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Case management </w:t>
            </w:r>
            <w:r w:rsidR="00E941D8">
              <w:rPr>
                <w:rFonts w:asciiTheme="majorHAnsi" w:hAnsiTheme="majorHAnsi"/>
              </w:rPr>
              <w:t>%</w:t>
            </w:r>
            <w:r>
              <w:rPr>
                <w:rFonts w:asciiTheme="majorHAnsi" w:hAnsiTheme="majorHAnsi"/>
              </w:rPr>
              <w:t>:</w:t>
            </w:r>
          </w:p>
        </w:tc>
        <w:tc>
          <w:tcPr>
            <w:tcW w:w="3640" w:type="dxa"/>
          </w:tcPr>
          <w:p w14:paraId="638A2A0A" w14:textId="77777777" w:rsidR="003D290A" w:rsidRPr="003D290A" w:rsidRDefault="003D290A" w:rsidP="008879FF">
            <w:pPr>
              <w:keepNext/>
              <w:keepLine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</w:t>
            </w:r>
            <w:r w:rsidR="00E941D8">
              <w:rPr>
                <w:rFonts w:asciiTheme="majorHAnsi" w:hAnsiTheme="majorHAnsi"/>
              </w:rPr>
              <w:t xml:space="preserve"> quality %</w:t>
            </w:r>
            <w:r>
              <w:rPr>
                <w:rFonts w:asciiTheme="majorHAnsi" w:hAnsiTheme="majorHAnsi"/>
              </w:rPr>
              <w:t>:</w:t>
            </w:r>
          </w:p>
        </w:tc>
      </w:tr>
      <w:tr w:rsidR="003D290A" w14:paraId="2F78A813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tcW w:w="3640" w:type="dxa"/>
            <w:vMerge/>
            <w:shd w:val="clear" w:color="auto" w:fill="D1EEEA" w:themeFill="background2"/>
          </w:tcPr>
          <w:p w14:paraId="11E82186" w14:textId="77777777" w:rsidR="003D290A" w:rsidRPr="003D290A" w:rsidRDefault="003D290A" w:rsidP="008879FF">
            <w:pPr>
              <w:rPr>
                <w:rFonts w:asciiTheme="majorHAnsi" w:hAnsiTheme="majorHAnsi"/>
              </w:rPr>
            </w:pPr>
          </w:p>
        </w:tc>
        <w:tc>
          <w:tcPr>
            <w:tcW w:w="3640" w:type="dxa"/>
          </w:tcPr>
          <w:p w14:paraId="115AD7E4" w14:textId="77777777" w:rsidR="003D290A" w:rsidRPr="003D290A" w:rsidRDefault="003D290A" w:rsidP="008879FF">
            <w:pPr>
              <w:rPr>
                <w:rFonts w:asciiTheme="majorHAnsi" w:hAnsiTheme="majorHAnsi"/>
              </w:rPr>
            </w:pPr>
          </w:p>
        </w:tc>
        <w:tc>
          <w:tcPr>
            <w:tcW w:w="3640" w:type="dxa"/>
          </w:tcPr>
          <w:p w14:paraId="651900DF" w14:textId="77777777" w:rsidR="003D290A" w:rsidRPr="003D290A" w:rsidRDefault="003D290A" w:rsidP="008879FF">
            <w:pPr>
              <w:rPr>
                <w:rFonts w:asciiTheme="majorHAnsi" w:hAnsiTheme="majorHAnsi"/>
              </w:rPr>
            </w:pPr>
          </w:p>
        </w:tc>
        <w:tc>
          <w:tcPr>
            <w:tcW w:w="3640" w:type="dxa"/>
          </w:tcPr>
          <w:p w14:paraId="0B4349F3" w14:textId="77777777" w:rsidR="003D290A" w:rsidRPr="003D290A" w:rsidRDefault="003D290A" w:rsidP="008879FF">
            <w:pPr>
              <w:rPr>
                <w:rFonts w:asciiTheme="majorHAnsi" w:hAnsiTheme="majorHAnsi"/>
              </w:rPr>
            </w:pPr>
          </w:p>
        </w:tc>
      </w:tr>
      <w:tr w:rsidR="00E941D8" w14:paraId="1DEC6FC5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2"/>
        </w:trPr>
        <w:tc>
          <w:tcPr>
            <w:tcW w:w="3640" w:type="dxa"/>
          </w:tcPr>
          <w:p w14:paraId="42D4AE9A" w14:textId="77777777" w:rsidR="00E941D8" w:rsidRPr="003D290A" w:rsidRDefault="00E941D8" w:rsidP="008879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Expected outcome of remediation plan:</w:t>
            </w:r>
          </w:p>
        </w:tc>
        <w:tc>
          <w:tcPr>
            <w:tcW w:w="10920" w:type="dxa"/>
            <w:gridSpan w:val="3"/>
            <w:shd w:val="clear" w:color="auto" w:fill="FFFFFF" w:themeFill="background1"/>
          </w:tcPr>
          <w:p w14:paraId="743B31A5" w14:textId="77777777" w:rsidR="00E941D8" w:rsidRPr="003D290A" w:rsidRDefault="00E941D8" w:rsidP="008879FF">
            <w:pPr>
              <w:rPr>
                <w:rFonts w:asciiTheme="majorHAnsi" w:hAnsiTheme="majorHAnsi"/>
              </w:rPr>
            </w:pPr>
          </w:p>
        </w:tc>
      </w:tr>
    </w:tbl>
    <w:p w14:paraId="1288908A" w14:textId="77777777" w:rsidR="00FB42E2" w:rsidRDefault="00FB42E2" w:rsidP="00FB42E2"/>
    <w:tbl>
      <w:tblPr>
        <w:tblStyle w:val="SIRATablestyle"/>
        <w:tblW w:w="5000" w:type="pct"/>
        <w:tblLook w:val="04A0" w:firstRow="1" w:lastRow="0" w:firstColumn="1" w:lastColumn="0" w:noHBand="0" w:noVBand="1"/>
      </w:tblPr>
      <w:tblGrid>
        <w:gridCol w:w="1275"/>
        <w:gridCol w:w="1418"/>
        <w:gridCol w:w="3403"/>
        <w:gridCol w:w="3260"/>
        <w:gridCol w:w="1970"/>
        <w:gridCol w:w="3244"/>
      </w:tblGrid>
      <w:tr w:rsidR="00E941D8" w14:paraId="628796B1" w14:textId="77777777" w:rsidTr="00E94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5" w:type="dxa"/>
            <w:tcBorders>
              <w:bottom w:val="single" w:sz="4" w:space="0" w:color="auto"/>
            </w:tcBorders>
          </w:tcPr>
          <w:p w14:paraId="1C1DCBE9" w14:textId="77777777" w:rsidR="00E941D8" w:rsidRDefault="00E941D8" w:rsidP="008879FF">
            <w:pPr>
              <w:keepNext/>
              <w:keepLines/>
            </w:pPr>
            <w:r>
              <w:t>Criterion #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2471F3" w14:textId="77777777" w:rsidR="00E941D8" w:rsidRDefault="00E941D8" w:rsidP="008879FF">
            <w:pPr>
              <w:keepNext/>
              <w:keepLines/>
            </w:pPr>
            <w:r>
              <w:t>Component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14:paraId="17345BFC" w14:textId="77777777" w:rsidR="00E941D8" w:rsidRDefault="00E941D8" w:rsidP="008879FF">
            <w:pPr>
              <w:keepNext/>
              <w:keepLines/>
            </w:pPr>
            <w:r>
              <w:t>Issue to be addressed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EB98AD1" w14:textId="77777777" w:rsidR="00E941D8" w:rsidRDefault="00E941D8" w:rsidP="008879FF">
            <w:pPr>
              <w:keepNext/>
              <w:keepLines/>
            </w:pPr>
            <w:r>
              <w:t>Action being undertaken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3F0F5D93" w14:textId="77777777" w:rsidR="00E941D8" w:rsidRDefault="00E941D8" w:rsidP="008879FF">
            <w:pPr>
              <w:keepNext/>
              <w:keepLines/>
            </w:pPr>
            <w:r>
              <w:t>Timeframe</w:t>
            </w:r>
          </w:p>
        </w:tc>
        <w:tc>
          <w:tcPr>
            <w:tcW w:w="3244" w:type="dxa"/>
            <w:tcBorders>
              <w:bottom w:val="single" w:sz="4" w:space="0" w:color="auto"/>
            </w:tcBorders>
          </w:tcPr>
          <w:p w14:paraId="4B85AE96" w14:textId="77777777" w:rsidR="00E941D8" w:rsidRDefault="00E941D8" w:rsidP="008879FF">
            <w:pPr>
              <w:keepNext/>
              <w:keepLines/>
            </w:pPr>
            <w:r>
              <w:t>Progress to date</w:t>
            </w:r>
          </w:p>
        </w:tc>
      </w:tr>
      <w:tr w:rsidR="00E941D8" w14:paraId="6B5935B0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FB37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2A93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08B7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40FA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9142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7408" w14:textId="77777777" w:rsidR="00E941D8" w:rsidRDefault="00E941D8" w:rsidP="008879FF">
            <w:pPr>
              <w:keepNext/>
              <w:keepLines/>
            </w:pPr>
          </w:p>
        </w:tc>
      </w:tr>
      <w:tr w:rsidR="00E941D8" w14:paraId="056F5368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9886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229E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14B7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7A23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5966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58E0" w14:textId="77777777" w:rsidR="00E941D8" w:rsidRDefault="00E941D8" w:rsidP="008879FF">
            <w:pPr>
              <w:keepNext/>
              <w:keepLines/>
            </w:pPr>
          </w:p>
        </w:tc>
      </w:tr>
      <w:tr w:rsidR="00E941D8" w14:paraId="3845C34B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81F1" w14:textId="77777777" w:rsidR="00E941D8" w:rsidRDefault="00E941D8" w:rsidP="008879F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C722" w14:textId="77777777" w:rsidR="00E941D8" w:rsidRDefault="00E941D8" w:rsidP="008879FF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08E5" w14:textId="77777777" w:rsidR="00E941D8" w:rsidRDefault="00E941D8" w:rsidP="008879FF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ECBF" w14:textId="77777777" w:rsidR="00E941D8" w:rsidRDefault="00E941D8" w:rsidP="008879FF"/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0DA9" w14:textId="77777777" w:rsidR="00E941D8" w:rsidRDefault="00E941D8" w:rsidP="008879FF"/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0807" w14:textId="77777777" w:rsidR="00E941D8" w:rsidRDefault="00E941D8" w:rsidP="008879FF"/>
        </w:tc>
      </w:tr>
      <w:tr w:rsidR="00E941D8" w14:paraId="00502092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EA69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BA01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7581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B817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4F95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B91C" w14:textId="77777777" w:rsidR="00E941D8" w:rsidRDefault="00E941D8" w:rsidP="008879FF">
            <w:pPr>
              <w:keepNext/>
              <w:keepLines/>
            </w:pPr>
          </w:p>
        </w:tc>
      </w:tr>
      <w:tr w:rsidR="00E941D8" w14:paraId="24337ACC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39C3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B492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3F40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78A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994D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F597" w14:textId="77777777" w:rsidR="00E941D8" w:rsidRDefault="00E941D8" w:rsidP="008879FF">
            <w:pPr>
              <w:keepNext/>
              <w:keepLines/>
            </w:pPr>
          </w:p>
        </w:tc>
      </w:tr>
      <w:tr w:rsidR="00E941D8" w14:paraId="0B9925EF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AEE3" w14:textId="77777777" w:rsidR="00E941D8" w:rsidRDefault="00E941D8" w:rsidP="008879F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1EF1" w14:textId="77777777" w:rsidR="00E941D8" w:rsidRDefault="00E941D8" w:rsidP="008879FF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F3A4" w14:textId="77777777" w:rsidR="00E941D8" w:rsidRDefault="00E941D8" w:rsidP="008879FF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D098" w14:textId="77777777" w:rsidR="00E941D8" w:rsidRDefault="00E941D8" w:rsidP="008879FF"/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0DEB" w14:textId="77777777" w:rsidR="00E941D8" w:rsidRDefault="00E941D8" w:rsidP="008879FF"/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BAC6" w14:textId="77777777" w:rsidR="00E941D8" w:rsidRDefault="00E941D8" w:rsidP="008879FF"/>
        </w:tc>
      </w:tr>
      <w:tr w:rsidR="00E941D8" w14:paraId="577A5020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F9CD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D4E2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0C5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FA58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E7A6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9170" w14:textId="77777777" w:rsidR="00E941D8" w:rsidRDefault="00E941D8" w:rsidP="008879FF">
            <w:pPr>
              <w:keepNext/>
              <w:keepLines/>
            </w:pPr>
          </w:p>
        </w:tc>
      </w:tr>
      <w:tr w:rsidR="00E941D8" w14:paraId="0080C3DE" w14:textId="77777777" w:rsidTr="00E941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BEAF" w14:textId="77777777" w:rsidR="00E941D8" w:rsidRDefault="00E941D8" w:rsidP="008879FF">
            <w:pPr>
              <w:keepNext/>
              <w:keepLines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F7FF" w14:textId="77777777" w:rsidR="00E941D8" w:rsidRDefault="00E941D8" w:rsidP="008879FF">
            <w:pPr>
              <w:keepNext/>
              <w:keepLines/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C2DD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47DD" w14:textId="77777777" w:rsidR="00E941D8" w:rsidRDefault="00E941D8" w:rsidP="008879FF">
            <w:pPr>
              <w:keepNext/>
              <w:keepLines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D03D" w14:textId="77777777" w:rsidR="00E941D8" w:rsidRDefault="00E941D8" w:rsidP="008879FF">
            <w:pPr>
              <w:keepNext/>
              <w:keepLines/>
            </w:pP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7DAA" w14:textId="77777777" w:rsidR="00E941D8" w:rsidRDefault="00E941D8" w:rsidP="008879FF">
            <w:pPr>
              <w:keepNext/>
              <w:keepLines/>
            </w:pPr>
          </w:p>
        </w:tc>
      </w:tr>
      <w:tr w:rsidR="00E941D8" w14:paraId="534419F4" w14:textId="77777777" w:rsidTr="00E94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DEB5" w14:textId="77777777" w:rsidR="00E941D8" w:rsidRDefault="00E941D8" w:rsidP="008879F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B566" w14:textId="77777777" w:rsidR="00E941D8" w:rsidRDefault="00E941D8" w:rsidP="008879FF"/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E1B8" w14:textId="77777777" w:rsidR="00E941D8" w:rsidRDefault="00E941D8" w:rsidP="008879FF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3D9E" w14:textId="77777777" w:rsidR="00E941D8" w:rsidRDefault="00E941D8" w:rsidP="008879FF"/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8DD9" w14:textId="77777777" w:rsidR="00E941D8" w:rsidRDefault="00E941D8" w:rsidP="008879FF"/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8131" w14:textId="77777777" w:rsidR="00E941D8" w:rsidRDefault="00E941D8" w:rsidP="008879FF"/>
        </w:tc>
      </w:tr>
    </w:tbl>
    <w:p w14:paraId="76A487B8" w14:textId="77777777" w:rsidR="00FB42E2" w:rsidRDefault="00FB42E2" w:rsidP="00FB42E2"/>
    <w:sectPr w:rsidR="00FB42E2" w:rsidSect="000941B0">
      <w:footerReference w:type="default" r:id="rId13"/>
      <w:type w:val="continuous"/>
      <w:pgSz w:w="16838" w:h="11906" w:orient="landscape" w:code="9"/>
      <w:pgMar w:top="1134" w:right="1134" w:bottom="1134" w:left="1134" w:header="147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1969B" w14:textId="77777777" w:rsidR="003D3B0C" w:rsidRDefault="003D3B0C" w:rsidP="00C37A29">
      <w:pPr>
        <w:spacing w:after="0"/>
      </w:pPr>
      <w:r>
        <w:separator/>
      </w:r>
    </w:p>
  </w:endnote>
  <w:endnote w:type="continuationSeparator" w:id="0">
    <w:p w14:paraId="7D208FA8" w14:textId="77777777" w:rsidR="003D3B0C" w:rsidRDefault="003D3B0C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55C1AD-32FA-4F91-9B44-9BBF3C92D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1283C3-6669-4AEE-B663-5346CA1BE047}"/>
    <w:embedBold r:id="rId3" w:fontKey="{3C87463F-5975-4019-9587-68EB16E4A6CF}"/>
    <w:embedItalic r:id="rId4" w:fontKey="{274466AC-0405-4945-B0D5-C87C0ABCB0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4C2041-5D8A-44DF-9121-B41319DB54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2BD8021-23E8-4791-8BE3-A9EC04B510B3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Bold r:id="rId7" w:fontKey="{BA5FF027-C917-4ABB-B4EC-613C52D7D66C}"/>
  </w:font>
  <w:font w:name="Public Sans Light">
    <w:altName w:val="Cambria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20246D47-47C9-4510-B659-E0947EB8AAF2}"/>
    <w:embedBold r:id="rId9" w:fontKey="{7244664B-C928-45D3-9356-1C15A9D52B82}"/>
    <w:embedItalic r:id="rId10" w:fontKey="{7D071470-5BD1-4B28-AD83-2CAC0663BD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D05320A2-AB60-471C-A5C4-342F9087BB3A}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2" w:fontKey="{68063F27-6A87-4FEB-821A-8DF1FAC557CE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3" w:fontKey="{20C9A13C-8733-44BC-AD88-BC8D6369CF8E}"/>
    <w:embedBold r:id="rId14" w:fontKey="{352250FE-4A51-45A3-9357-8C317A1A1B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8935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48758" w14:textId="77777777" w:rsidR="004E7B8F" w:rsidRDefault="000A2BB4" w:rsidP="00A722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BDC1F" w14:textId="77777777" w:rsidR="003D3B0C" w:rsidRDefault="003D3B0C" w:rsidP="00C37A29">
      <w:pPr>
        <w:spacing w:after="0"/>
      </w:pPr>
      <w:r>
        <w:separator/>
      </w:r>
    </w:p>
  </w:footnote>
  <w:footnote w:type="continuationSeparator" w:id="0">
    <w:p w14:paraId="0908C6BF" w14:textId="77777777" w:rsidR="003D3B0C" w:rsidRDefault="003D3B0C" w:rsidP="00C37A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7EA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23E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6AEAF684"/>
    <w:numStyleLink w:val="Numbering"/>
  </w:abstractNum>
  <w:abstractNum w:abstractNumId="11" w15:restartNumberingAfterBreak="0">
    <w:nsid w:val="08665F13"/>
    <w:multiLevelType w:val="multilevel"/>
    <w:tmpl w:val="E28498B4"/>
    <w:numStyleLink w:val="Bullets"/>
  </w:abstractNum>
  <w:abstractNum w:abstractNumId="12" w15:restartNumberingAfterBreak="0">
    <w:nsid w:val="0AC2735F"/>
    <w:multiLevelType w:val="multilevel"/>
    <w:tmpl w:val="795AD904"/>
    <w:styleLink w:val="ListHeadings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4791" w:hanging="6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B7F2B0A"/>
    <w:multiLevelType w:val="multilevel"/>
    <w:tmpl w:val="9C0C20D6"/>
    <w:numStyleLink w:val="LetteredList"/>
  </w:abstractNum>
  <w:abstractNum w:abstractNumId="14" w15:restartNumberingAfterBreak="0">
    <w:nsid w:val="0BC53C9A"/>
    <w:multiLevelType w:val="multilevel"/>
    <w:tmpl w:val="795AD904"/>
    <w:numStyleLink w:val="ListHeadings"/>
  </w:abstractNum>
  <w:abstractNum w:abstractNumId="15" w15:restartNumberingAfterBreak="0">
    <w:nsid w:val="0C2D48CE"/>
    <w:multiLevelType w:val="multilevel"/>
    <w:tmpl w:val="6AEAF684"/>
    <w:numStyleLink w:val="Numbering"/>
  </w:abstractNum>
  <w:abstractNum w:abstractNumId="16" w15:restartNumberingAfterBreak="0">
    <w:nsid w:val="0D5A5E93"/>
    <w:multiLevelType w:val="multilevel"/>
    <w:tmpl w:val="E28498B4"/>
    <w:numStyleLink w:val="Bullets"/>
  </w:abstractNum>
  <w:abstractNum w:abstractNumId="17" w15:restartNumberingAfterBreak="0">
    <w:nsid w:val="0F6F37EA"/>
    <w:multiLevelType w:val="multilevel"/>
    <w:tmpl w:val="6AEAF684"/>
    <w:styleLink w:val="Numbering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132D53ED"/>
    <w:multiLevelType w:val="multilevel"/>
    <w:tmpl w:val="6AEAF684"/>
    <w:numStyleLink w:val="Numbering"/>
  </w:abstractNum>
  <w:abstractNum w:abstractNumId="19" w15:restartNumberingAfterBreak="0">
    <w:nsid w:val="16155739"/>
    <w:multiLevelType w:val="multilevel"/>
    <w:tmpl w:val="9C0C20D6"/>
    <w:styleLink w:val="LetteredList"/>
    <w:lvl w:ilvl="0">
      <w:start w:val="1"/>
      <w:numFmt w:val="lowerLetter"/>
      <w:pStyle w:val="List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2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D322B09"/>
    <w:multiLevelType w:val="multilevel"/>
    <w:tmpl w:val="6AEAF684"/>
    <w:numStyleLink w:val="Numbering"/>
  </w:abstractNum>
  <w:abstractNum w:abstractNumId="21" w15:restartNumberingAfterBreak="0">
    <w:nsid w:val="20D77EE0"/>
    <w:multiLevelType w:val="multilevel"/>
    <w:tmpl w:val="795AD904"/>
    <w:numStyleLink w:val="ListHeadings"/>
  </w:abstractNum>
  <w:abstractNum w:abstractNumId="22" w15:restartNumberingAfterBreak="0">
    <w:nsid w:val="275E7CE6"/>
    <w:multiLevelType w:val="multilevel"/>
    <w:tmpl w:val="9C0C20D6"/>
    <w:numStyleLink w:val="LetteredList"/>
  </w:abstractNum>
  <w:abstractNum w:abstractNumId="23" w15:restartNumberingAfterBreak="0">
    <w:nsid w:val="2E0C477D"/>
    <w:multiLevelType w:val="multilevel"/>
    <w:tmpl w:val="E28498B4"/>
    <w:numStyleLink w:val="Bullets"/>
  </w:abstractNum>
  <w:abstractNum w:abstractNumId="24" w15:restartNumberingAfterBreak="0">
    <w:nsid w:val="321F1D0F"/>
    <w:multiLevelType w:val="multilevel"/>
    <w:tmpl w:val="E28498B4"/>
    <w:numStyleLink w:val="Bullets"/>
  </w:abstractNum>
  <w:abstractNum w:abstractNumId="25" w15:restartNumberingAfterBreak="0">
    <w:nsid w:val="3AB4390D"/>
    <w:multiLevelType w:val="multilevel"/>
    <w:tmpl w:val="795AD904"/>
    <w:numStyleLink w:val="ListHeadings"/>
  </w:abstractNum>
  <w:abstractNum w:abstractNumId="26" w15:restartNumberingAfterBreak="0">
    <w:nsid w:val="41397427"/>
    <w:multiLevelType w:val="multilevel"/>
    <w:tmpl w:val="6AEAF684"/>
    <w:numStyleLink w:val="Numbering"/>
  </w:abstractNum>
  <w:abstractNum w:abstractNumId="27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22272B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22272B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4D2C6140"/>
    <w:multiLevelType w:val="multilevel"/>
    <w:tmpl w:val="E28498B4"/>
    <w:numStyleLink w:val="Bullets"/>
  </w:abstractNum>
  <w:abstractNum w:abstractNumId="29" w15:restartNumberingAfterBreak="0">
    <w:nsid w:val="4D987B22"/>
    <w:multiLevelType w:val="multilevel"/>
    <w:tmpl w:val="6AEAF684"/>
    <w:numStyleLink w:val="Numbering"/>
  </w:abstractNum>
  <w:abstractNum w:abstractNumId="30" w15:restartNumberingAfterBreak="0">
    <w:nsid w:val="4E7F1CD0"/>
    <w:multiLevelType w:val="multilevel"/>
    <w:tmpl w:val="6AEAF684"/>
    <w:numStyleLink w:val="Numbering"/>
  </w:abstractNum>
  <w:abstractNum w:abstractNumId="31" w15:restartNumberingAfterBreak="0">
    <w:nsid w:val="52460064"/>
    <w:multiLevelType w:val="multilevel"/>
    <w:tmpl w:val="9C0C20D6"/>
    <w:numStyleLink w:val="LetteredList"/>
  </w:abstractNum>
  <w:abstractNum w:abstractNumId="32" w15:restartNumberingAfterBreak="0">
    <w:nsid w:val="53D976DF"/>
    <w:multiLevelType w:val="multilevel"/>
    <w:tmpl w:val="795AD904"/>
    <w:numStyleLink w:val="ListHeadings"/>
  </w:abstractNum>
  <w:abstractNum w:abstractNumId="33" w15:restartNumberingAfterBreak="0">
    <w:nsid w:val="58B73D84"/>
    <w:multiLevelType w:val="multilevel"/>
    <w:tmpl w:val="795AD904"/>
    <w:numStyleLink w:val="ListHeadings"/>
  </w:abstractNum>
  <w:abstractNum w:abstractNumId="34" w15:restartNumberingAfterBreak="0">
    <w:nsid w:val="596A0C8C"/>
    <w:multiLevelType w:val="multilevel"/>
    <w:tmpl w:val="6AEAF684"/>
    <w:numStyleLink w:val="Numbering"/>
  </w:abstractNum>
  <w:abstractNum w:abstractNumId="35" w15:restartNumberingAfterBreak="0">
    <w:nsid w:val="60E1502C"/>
    <w:multiLevelType w:val="multilevel"/>
    <w:tmpl w:val="E28498B4"/>
    <w:styleLink w:val="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—"/>
      <w:lvlJc w:val="left"/>
      <w:pPr>
        <w:ind w:left="680" w:hanging="340"/>
      </w:pPr>
      <w:rPr>
        <w:rFonts w:ascii="Montserrat Medium" w:hAnsi="Montserrat Medium" w:hint="default"/>
        <w:b/>
        <w:i w:val="0"/>
        <w:color w:val="auto"/>
      </w:rPr>
    </w:lvl>
    <w:lvl w:ilvl="2">
      <w:start w:val="1"/>
      <w:numFmt w:val="bullet"/>
      <w:pStyle w:val="ListBullet3"/>
      <w:lvlText w:val="—"/>
      <w:lvlJc w:val="left"/>
      <w:pPr>
        <w:ind w:left="1021" w:hanging="341"/>
      </w:pPr>
      <w:rPr>
        <w:rFonts w:ascii="Montserrat Medium" w:hAnsi="Montserrat Medium" w:hint="default"/>
        <w:b/>
        <w:i w:val="0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6" w15:restartNumberingAfterBreak="0">
    <w:nsid w:val="643520E2"/>
    <w:multiLevelType w:val="multilevel"/>
    <w:tmpl w:val="E28498B4"/>
    <w:numStyleLink w:val="Bullets"/>
  </w:abstractNum>
  <w:abstractNum w:abstractNumId="37" w15:restartNumberingAfterBreak="0">
    <w:nsid w:val="660D51AD"/>
    <w:multiLevelType w:val="multilevel"/>
    <w:tmpl w:val="6AEAF684"/>
    <w:numStyleLink w:val="Numbering"/>
  </w:abstractNum>
  <w:abstractNum w:abstractNumId="38" w15:restartNumberingAfterBreak="0">
    <w:nsid w:val="68C522A3"/>
    <w:multiLevelType w:val="multilevel"/>
    <w:tmpl w:val="E28498B4"/>
    <w:numStyleLink w:val="Bullets"/>
  </w:abstractNum>
  <w:abstractNum w:abstractNumId="39" w15:restartNumberingAfterBreak="0">
    <w:nsid w:val="744D0736"/>
    <w:multiLevelType w:val="multilevel"/>
    <w:tmpl w:val="6AEAF684"/>
    <w:numStyleLink w:val="Numbering"/>
  </w:abstractNum>
  <w:abstractNum w:abstractNumId="40" w15:restartNumberingAfterBreak="0">
    <w:nsid w:val="779E47CD"/>
    <w:multiLevelType w:val="multilevel"/>
    <w:tmpl w:val="6AEAF684"/>
    <w:numStyleLink w:val="Numbering"/>
  </w:abstractNum>
  <w:num w:numId="1" w16cid:durableId="321811194">
    <w:abstractNumId w:val="9"/>
  </w:num>
  <w:num w:numId="2" w16cid:durableId="1129588621">
    <w:abstractNumId w:val="7"/>
  </w:num>
  <w:num w:numId="3" w16cid:durableId="283387954">
    <w:abstractNumId w:val="6"/>
  </w:num>
  <w:num w:numId="4" w16cid:durableId="2128615988">
    <w:abstractNumId w:val="5"/>
  </w:num>
  <w:num w:numId="5" w16cid:durableId="867181268">
    <w:abstractNumId w:val="4"/>
  </w:num>
  <w:num w:numId="6" w16cid:durableId="1022167773">
    <w:abstractNumId w:val="8"/>
  </w:num>
  <w:num w:numId="7" w16cid:durableId="1206943178">
    <w:abstractNumId w:val="3"/>
  </w:num>
  <w:num w:numId="8" w16cid:durableId="1790011629">
    <w:abstractNumId w:val="2"/>
  </w:num>
  <w:num w:numId="9" w16cid:durableId="117916503">
    <w:abstractNumId w:val="1"/>
  </w:num>
  <w:num w:numId="10" w16cid:durableId="797794789">
    <w:abstractNumId w:val="0"/>
  </w:num>
  <w:num w:numId="11" w16cid:durableId="1284654474">
    <w:abstractNumId w:val="35"/>
  </w:num>
  <w:num w:numId="12" w16cid:durableId="1939411707">
    <w:abstractNumId w:val="36"/>
  </w:num>
  <w:num w:numId="13" w16cid:durableId="1290480499">
    <w:abstractNumId w:val="24"/>
  </w:num>
  <w:num w:numId="14" w16cid:durableId="1865285904">
    <w:abstractNumId w:val="17"/>
  </w:num>
  <w:num w:numId="15" w16cid:durableId="1484203815">
    <w:abstractNumId w:val="39"/>
  </w:num>
  <w:num w:numId="16" w16cid:durableId="74327652">
    <w:abstractNumId w:val="30"/>
  </w:num>
  <w:num w:numId="17" w16cid:durableId="163906111">
    <w:abstractNumId w:val="37"/>
  </w:num>
  <w:num w:numId="18" w16cid:durableId="593131413">
    <w:abstractNumId w:val="10"/>
  </w:num>
  <w:num w:numId="19" w16cid:durableId="2003391960">
    <w:abstractNumId w:val="15"/>
  </w:num>
  <w:num w:numId="20" w16cid:durableId="1948460979">
    <w:abstractNumId w:val="26"/>
  </w:num>
  <w:num w:numId="21" w16cid:durableId="1364553420">
    <w:abstractNumId w:val="18"/>
  </w:num>
  <w:num w:numId="22" w16cid:durableId="1726955266">
    <w:abstractNumId w:val="12"/>
  </w:num>
  <w:num w:numId="23" w16cid:durableId="1862939254">
    <w:abstractNumId w:val="16"/>
  </w:num>
  <w:num w:numId="24" w16cid:durableId="351537903">
    <w:abstractNumId w:val="20"/>
  </w:num>
  <w:num w:numId="25" w16cid:durableId="1806005797">
    <w:abstractNumId w:val="34"/>
  </w:num>
  <w:num w:numId="26" w16cid:durableId="1878468317">
    <w:abstractNumId w:val="33"/>
  </w:num>
  <w:num w:numId="27" w16cid:durableId="1033385613">
    <w:abstractNumId w:val="19"/>
  </w:num>
  <w:num w:numId="28" w16cid:durableId="3758579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4637184">
    <w:abstractNumId w:val="27"/>
  </w:num>
  <w:num w:numId="30" w16cid:durableId="1527981550">
    <w:abstractNumId w:val="25"/>
  </w:num>
  <w:num w:numId="31" w16cid:durableId="732199692">
    <w:abstractNumId w:val="22"/>
  </w:num>
  <w:num w:numId="32" w16cid:durableId="820778395">
    <w:abstractNumId w:val="28"/>
  </w:num>
  <w:num w:numId="33" w16cid:durableId="584849148">
    <w:abstractNumId w:val="23"/>
  </w:num>
  <w:num w:numId="34" w16cid:durableId="1897351742">
    <w:abstractNumId w:val="11"/>
  </w:num>
  <w:num w:numId="35" w16cid:durableId="1284074395">
    <w:abstractNumId w:val="38"/>
  </w:num>
  <w:num w:numId="36" w16cid:durableId="2065638210">
    <w:abstractNumId w:val="29"/>
  </w:num>
  <w:num w:numId="37" w16cid:durableId="1737777966">
    <w:abstractNumId w:val="40"/>
  </w:num>
  <w:num w:numId="38" w16cid:durableId="1263416281">
    <w:abstractNumId w:val="31"/>
  </w:num>
  <w:num w:numId="39" w16cid:durableId="1140459558">
    <w:abstractNumId w:val="21"/>
  </w:num>
  <w:num w:numId="40" w16cid:durableId="1555235912">
    <w:abstractNumId w:val="32"/>
  </w:num>
  <w:num w:numId="41" w16cid:durableId="612396092">
    <w:abstractNumId w:val="13"/>
  </w:num>
  <w:num w:numId="42" w16cid:durableId="540022060">
    <w:abstractNumId w:val="14"/>
  </w:num>
  <w:num w:numId="43" w16cid:durableId="5502676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078907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0C"/>
    <w:rsid w:val="00000403"/>
    <w:rsid w:val="00003038"/>
    <w:rsid w:val="000030B8"/>
    <w:rsid w:val="00003C49"/>
    <w:rsid w:val="0000459C"/>
    <w:rsid w:val="00036E66"/>
    <w:rsid w:val="00045A9B"/>
    <w:rsid w:val="000724AE"/>
    <w:rsid w:val="00075839"/>
    <w:rsid w:val="00076785"/>
    <w:rsid w:val="0008037D"/>
    <w:rsid w:val="000839A7"/>
    <w:rsid w:val="000941B0"/>
    <w:rsid w:val="000A2BB4"/>
    <w:rsid w:val="000B497F"/>
    <w:rsid w:val="000B4BDF"/>
    <w:rsid w:val="000F6F61"/>
    <w:rsid w:val="00112E8F"/>
    <w:rsid w:val="001268BC"/>
    <w:rsid w:val="0017457E"/>
    <w:rsid w:val="00174600"/>
    <w:rsid w:val="0018084D"/>
    <w:rsid w:val="001825A6"/>
    <w:rsid w:val="00196E0B"/>
    <w:rsid w:val="001A0D77"/>
    <w:rsid w:val="001C7835"/>
    <w:rsid w:val="001E0EC0"/>
    <w:rsid w:val="001E2B5D"/>
    <w:rsid w:val="001F13C1"/>
    <w:rsid w:val="001F446D"/>
    <w:rsid w:val="00200A85"/>
    <w:rsid w:val="00204DA4"/>
    <w:rsid w:val="00216745"/>
    <w:rsid w:val="00221AB7"/>
    <w:rsid w:val="00224B1C"/>
    <w:rsid w:val="00246435"/>
    <w:rsid w:val="00246BCF"/>
    <w:rsid w:val="00264119"/>
    <w:rsid w:val="00266A23"/>
    <w:rsid w:val="00270834"/>
    <w:rsid w:val="002802BB"/>
    <w:rsid w:val="002814E6"/>
    <w:rsid w:val="0028255B"/>
    <w:rsid w:val="002848E4"/>
    <w:rsid w:val="002B285B"/>
    <w:rsid w:val="002F530E"/>
    <w:rsid w:val="00305171"/>
    <w:rsid w:val="00332430"/>
    <w:rsid w:val="00341FD5"/>
    <w:rsid w:val="00343990"/>
    <w:rsid w:val="00344C74"/>
    <w:rsid w:val="0034680A"/>
    <w:rsid w:val="00363FF8"/>
    <w:rsid w:val="00367BA9"/>
    <w:rsid w:val="003709F1"/>
    <w:rsid w:val="003737E5"/>
    <w:rsid w:val="0037721D"/>
    <w:rsid w:val="0038102A"/>
    <w:rsid w:val="0038102F"/>
    <w:rsid w:val="003A4F71"/>
    <w:rsid w:val="003A7601"/>
    <w:rsid w:val="003B3476"/>
    <w:rsid w:val="003D23A3"/>
    <w:rsid w:val="003D290A"/>
    <w:rsid w:val="003D3B0C"/>
    <w:rsid w:val="003D5856"/>
    <w:rsid w:val="003E6FAC"/>
    <w:rsid w:val="003F035E"/>
    <w:rsid w:val="003F26EF"/>
    <w:rsid w:val="004036B2"/>
    <w:rsid w:val="00404E4F"/>
    <w:rsid w:val="0040705C"/>
    <w:rsid w:val="0042339A"/>
    <w:rsid w:val="0042508F"/>
    <w:rsid w:val="004421B1"/>
    <w:rsid w:val="00443491"/>
    <w:rsid w:val="00446DD5"/>
    <w:rsid w:val="0044767D"/>
    <w:rsid w:val="004635FD"/>
    <w:rsid w:val="004B609E"/>
    <w:rsid w:val="004B7679"/>
    <w:rsid w:val="004C36CC"/>
    <w:rsid w:val="004E28C6"/>
    <w:rsid w:val="004E7B8F"/>
    <w:rsid w:val="004F138F"/>
    <w:rsid w:val="00500760"/>
    <w:rsid w:val="0050670B"/>
    <w:rsid w:val="005141E8"/>
    <w:rsid w:val="00525A5C"/>
    <w:rsid w:val="0053129D"/>
    <w:rsid w:val="00532F77"/>
    <w:rsid w:val="005357CB"/>
    <w:rsid w:val="005411B5"/>
    <w:rsid w:val="00550C99"/>
    <w:rsid w:val="00553413"/>
    <w:rsid w:val="00557BD5"/>
    <w:rsid w:val="005773D2"/>
    <w:rsid w:val="0058369E"/>
    <w:rsid w:val="00593314"/>
    <w:rsid w:val="00594496"/>
    <w:rsid w:val="005C6618"/>
    <w:rsid w:val="005E06EF"/>
    <w:rsid w:val="005E48FB"/>
    <w:rsid w:val="005F2469"/>
    <w:rsid w:val="005F2748"/>
    <w:rsid w:val="005F73E3"/>
    <w:rsid w:val="00603FD5"/>
    <w:rsid w:val="00616DC8"/>
    <w:rsid w:val="0064457F"/>
    <w:rsid w:val="006510E9"/>
    <w:rsid w:val="0068724F"/>
    <w:rsid w:val="006A5606"/>
    <w:rsid w:val="006C4AF4"/>
    <w:rsid w:val="006D3F2F"/>
    <w:rsid w:val="006D71EE"/>
    <w:rsid w:val="006E3536"/>
    <w:rsid w:val="00714488"/>
    <w:rsid w:val="00723BEB"/>
    <w:rsid w:val="007255D8"/>
    <w:rsid w:val="00730729"/>
    <w:rsid w:val="00745A62"/>
    <w:rsid w:val="00750955"/>
    <w:rsid w:val="00796DEB"/>
    <w:rsid w:val="007A0363"/>
    <w:rsid w:val="007A1B5A"/>
    <w:rsid w:val="007A2E22"/>
    <w:rsid w:val="007A5115"/>
    <w:rsid w:val="007B3F02"/>
    <w:rsid w:val="007B406F"/>
    <w:rsid w:val="007C2562"/>
    <w:rsid w:val="007E0C50"/>
    <w:rsid w:val="007F2E2F"/>
    <w:rsid w:val="00801795"/>
    <w:rsid w:val="00806433"/>
    <w:rsid w:val="00821490"/>
    <w:rsid w:val="008236A5"/>
    <w:rsid w:val="0085439B"/>
    <w:rsid w:val="008A41C8"/>
    <w:rsid w:val="008A4C9D"/>
    <w:rsid w:val="008B05C3"/>
    <w:rsid w:val="008B2C2E"/>
    <w:rsid w:val="008B4965"/>
    <w:rsid w:val="008D1ABD"/>
    <w:rsid w:val="008E3FA7"/>
    <w:rsid w:val="008E537E"/>
    <w:rsid w:val="008F1F82"/>
    <w:rsid w:val="008F3C19"/>
    <w:rsid w:val="008F7938"/>
    <w:rsid w:val="00901AE7"/>
    <w:rsid w:val="00903052"/>
    <w:rsid w:val="009328DA"/>
    <w:rsid w:val="009358D5"/>
    <w:rsid w:val="00936068"/>
    <w:rsid w:val="009517CC"/>
    <w:rsid w:val="009603CA"/>
    <w:rsid w:val="009615D4"/>
    <w:rsid w:val="00964E96"/>
    <w:rsid w:val="00966A54"/>
    <w:rsid w:val="009709A2"/>
    <w:rsid w:val="00974677"/>
    <w:rsid w:val="00981FC4"/>
    <w:rsid w:val="009879DA"/>
    <w:rsid w:val="0099435F"/>
    <w:rsid w:val="009A2F17"/>
    <w:rsid w:val="009B29E9"/>
    <w:rsid w:val="009B2C28"/>
    <w:rsid w:val="009B60F0"/>
    <w:rsid w:val="009D24F5"/>
    <w:rsid w:val="009F4CEC"/>
    <w:rsid w:val="009F60C0"/>
    <w:rsid w:val="00A13664"/>
    <w:rsid w:val="00A27C77"/>
    <w:rsid w:val="00A56559"/>
    <w:rsid w:val="00A72242"/>
    <w:rsid w:val="00A859ED"/>
    <w:rsid w:val="00A90151"/>
    <w:rsid w:val="00A9359B"/>
    <w:rsid w:val="00AA163B"/>
    <w:rsid w:val="00AB2379"/>
    <w:rsid w:val="00AB2AB1"/>
    <w:rsid w:val="00AC2664"/>
    <w:rsid w:val="00B03301"/>
    <w:rsid w:val="00B1161C"/>
    <w:rsid w:val="00B23603"/>
    <w:rsid w:val="00B3749D"/>
    <w:rsid w:val="00B37DA9"/>
    <w:rsid w:val="00B64E58"/>
    <w:rsid w:val="00B65DAA"/>
    <w:rsid w:val="00B66B2F"/>
    <w:rsid w:val="00B74F7F"/>
    <w:rsid w:val="00B87859"/>
    <w:rsid w:val="00B90336"/>
    <w:rsid w:val="00B91285"/>
    <w:rsid w:val="00B91D47"/>
    <w:rsid w:val="00BA699D"/>
    <w:rsid w:val="00BA7623"/>
    <w:rsid w:val="00BD07FB"/>
    <w:rsid w:val="00BE5758"/>
    <w:rsid w:val="00BF107A"/>
    <w:rsid w:val="00BF126F"/>
    <w:rsid w:val="00BF27CE"/>
    <w:rsid w:val="00BF4690"/>
    <w:rsid w:val="00BF68C8"/>
    <w:rsid w:val="00C00983"/>
    <w:rsid w:val="00C01E68"/>
    <w:rsid w:val="00C02698"/>
    <w:rsid w:val="00C048AF"/>
    <w:rsid w:val="00C11924"/>
    <w:rsid w:val="00C14B9D"/>
    <w:rsid w:val="00C20489"/>
    <w:rsid w:val="00C326F9"/>
    <w:rsid w:val="00C37A29"/>
    <w:rsid w:val="00C40798"/>
    <w:rsid w:val="00C8313E"/>
    <w:rsid w:val="00C932F3"/>
    <w:rsid w:val="00CA3835"/>
    <w:rsid w:val="00CA4570"/>
    <w:rsid w:val="00CC59F6"/>
    <w:rsid w:val="00CD2BD7"/>
    <w:rsid w:val="00CD61EB"/>
    <w:rsid w:val="00CE08F7"/>
    <w:rsid w:val="00CE2186"/>
    <w:rsid w:val="00CF02F0"/>
    <w:rsid w:val="00D02059"/>
    <w:rsid w:val="00D13EB0"/>
    <w:rsid w:val="00D16F74"/>
    <w:rsid w:val="00D27009"/>
    <w:rsid w:val="00D35213"/>
    <w:rsid w:val="00D60649"/>
    <w:rsid w:val="00D61E88"/>
    <w:rsid w:val="00D72976"/>
    <w:rsid w:val="00D72D66"/>
    <w:rsid w:val="00D83923"/>
    <w:rsid w:val="00D9419D"/>
    <w:rsid w:val="00DA3F8B"/>
    <w:rsid w:val="00DB1833"/>
    <w:rsid w:val="00DC0B76"/>
    <w:rsid w:val="00DC363C"/>
    <w:rsid w:val="00DF4E3E"/>
    <w:rsid w:val="00DF5769"/>
    <w:rsid w:val="00E0453D"/>
    <w:rsid w:val="00E05B40"/>
    <w:rsid w:val="00E05FA6"/>
    <w:rsid w:val="00E25474"/>
    <w:rsid w:val="00E277E3"/>
    <w:rsid w:val="00E32F93"/>
    <w:rsid w:val="00E401A3"/>
    <w:rsid w:val="00E43371"/>
    <w:rsid w:val="00E44351"/>
    <w:rsid w:val="00E5395B"/>
    <w:rsid w:val="00E54B2B"/>
    <w:rsid w:val="00E62EBE"/>
    <w:rsid w:val="00E65BE2"/>
    <w:rsid w:val="00E941D8"/>
    <w:rsid w:val="00E960E5"/>
    <w:rsid w:val="00EA1943"/>
    <w:rsid w:val="00EA544D"/>
    <w:rsid w:val="00EE6F14"/>
    <w:rsid w:val="00EF3F23"/>
    <w:rsid w:val="00F1255A"/>
    <w:rsid w:val="00F162D4"/>
    <w:rsid w:val="00F340E3"/>
    <w:rsid w:val="00F4010B"/>
    <w:rsid w:val="00F4702C"/>
    <w:rsid w:val="00F505B8"/>
    <w:rsid w:val="00F52CA8"/>
    <w:rsid w:val="00F634F6"/>
    <w:rsid w:val="00F67050"/>
    <w:rsid w:val="00F75A48"/>
    <w:rsid w:val="00F87B07"/>
    <w:rsid w:val="00F94880"/>
    <w:rsid w:val="00FA398F"/>
    <w:rsid w:val="00FB42E2"/>
    <w:rsid w:val="00FC1673"/>
    <w:rsid w:val="00FC2D8B"/>
    <w:rsid w:val="00FD0F17"/>
    <w:rsid w:val="00FD1FA7"/>
    <w:rsid w:val="00FD3306"/>
    <w:rsid w:val="00FF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8743A"/>
  <w15:chartTrackingRefBased/>
  <w15:docId w15:val="{0935938E-9387-4BDF-A638-A1E6B073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B5A"/>
    <w:pPr>
      <w:spacing w:before="60" w:after="60" w:line="246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EBE"/>
    <w:pPr>
      <w:keepNext/>
      <w:keepLines/>
      <w:numPr>
        <w:numId w:val="42"/>
      </w:numPr>
      <w:spacing w:before="120" w:after="240" w:line="247" w:lineRule="auto"/>
      <w:outlineLvl w:val="0"/>
    </w:pPr>
    <w:rPr>
      <w:rFonts w:eastAsiaTheme="majorEastAsia" w:cstheme="majorBidi"/>
      <w:color w:val="0B3F47" w:themeColor="text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26EF"/>
    <w:pPr>
      <w:keepNext/>
      <w:keepLines/>
      <w:numPr>
        <w:ilvl w:val="1"/>
        <w:numId w:val="42"/>
      </w:numPr>
      <w:spacing w:before="120" w:after="120" w:line="264" w:lineRule="auto"/>
      <w:contextualSpacing/>
      <w:outlineLvl w:val="1"/>
    </w:pPr>
    <w:rPr>
      <w:rFonts w:ascii="Public Sans Medium" w:eastAsiaTheme="majorEastAsia" w:hAnsi="Public Sans Medium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6EF"/>
    <w:pPr>
      <w:keepNext/>
      <w:keepLines/>
      <w:numPr>
        <w:ilvl w:val="2"/>
        <w:numId w:val="42"/>
      </w:numPr>
      <w:spacing w:before="120" w:after="120" w:line="247" w:lineRule="auto"/>
      <w:ind w:left="680"/>
      <w:outlineLvl w:val="2"/>
    </w:pPr>
    <w:rPr>
      <w:rFonts w:ascii="Public Sans SemiBold" w:eastAsiaTheme="majorEastAsia" w:hAnsi="Public Sans SemiBold" w:cstheme="majorBidi"/>
      <w:color w:val="22272B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03038"/>
    <w:pPr>
      <w:keepNext/>
      <w:keepLines/>
      <w:numPr>
        <w:ilvl w:val="3"/>
        <w:numId w:val="42"/>
      </w:numPr>
      <w:outlineLvl w:val="3"/>
    </w:pPr>
    <w:rPr>
      <w:rFonts w:asciiTheme="majorHAnsi" w:eastAsiaTheme="majorEastAsia" w:hAnsiTheme="majorHAnsi" w:cstheme="majorBidi"/>
      <w:iCs/>
      <w:caps/>
      <w:sz w:val="19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03038"/>
    <w:pPr>
      <w:keepNext/>
      <w:keepLines/>
      <w:numPr>
        <w:ilvl w:val="4"/>
        <w:numId w:val="42"/>
      </w:numPr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72D66"/>
    <w:pPr>
      <w:spacing w:after="0" w:line="247" w:lineRule="auto"/>
    </w:pPr>
  </w:style>
  <w:style w:type="paragraph" w:styleId="ListBullet">
    <w:name w:val="List Bullet"/>
    <w:basedOn w:val="Normal"/>
    <w:uiPriority w:val="99"/>
    <w:unhideWhenUsed/>
    <w:qFormat/>
    <w:rsid w:val="006D71EE"/>
    <w:pPr>
      <w:numPr>
        <w:numId w:val="35"/>
      </w:numPr>
      <w:spacing w:line="247" w:lineRule="auto"/>
    </w:pPr>
  </w:style>
  <w:style w:type="paragraph" w:styleId="ListBullet2">
    <w:name w:val="List Bullet 2"/>
    <w:basedOn w:val="Normal"/>
    <w:uiPriority w:val="99"/>
    <w:unhideWhenUsed/>
    <w:qFormat/>
    <w:rsid w:val="006D71EE"/>
    <w:pPr>
      <w:numPr>
        <w:ilvl w:val="1"/>
        <w:numId w:val="35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5F2748"/>
    <w:pPr>
      <w:numPr>
        <w:numId w:val="37"/>
      </w:numPr>
      <w:contextualSpacing/>
    </w:pPr>
  </w:style>
  <w:style w:type="numbering" w:customStyle="1" w:styleId="Bullets">
    <w:name w:val="Bullets"/>
    <w:uiPriority w:val="99"/>
    <w:rsid w:val="006D71EE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62EBE"/>
    <w:rPr>
      <w:rFonts w:eastAsiaTheme="majorEastAsia" w:cstheme="majorBidi"/>
      <w:color w:val="0B3F47" w:themeColor="text2"/>
      <w:sz w:val="30"/>
      <w:szCs w:val="32"/>
    </w:rPr>
  </w:style>
  <w:style w:type="paragraph" w:styleId="ListNumber2">
    <w:name w:val="List Number 2"/>
    <w:basedOn w:val="Normal"/>
    <w:uiPriority w:val="99"/>
    <w:unhideWhenUsed/>
    <w:qFormat/>
    <w:rsid w:val="005F2748"/>
    <w:pPr>
      <w:numPr>
        <w:ilvl w:val="1"/>
        <w:numId w:val="3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26EF"/>
    <w:rPr>
      <w:rFonts w:ascii="Public Sans Medium" w:eastAsiaTheme="majorEastAsia" w:hAnsi="Public Sans Medium" w:cstheme="majorBidi"/>
      <w:sz w:val="24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10E9"/>
    <w:pPr>
      <w:tabs>
        <w:tab w:val="center" w:pos="4513"/>
        <w:tab w:val="right" w:pos="9026"/>
      </w:tabs>
      <w:spacing w:before="0" w:after="360" w:line="247" w:lineRule="auto"/>
      <w:contextualSpacing/>
    </w:pPr>
    <w:rPr>
      <w:rFonts w:ascii="Public Sans SemiBold" w:hAnsi="Public Sans SemiBold"/>
      <w:noProof/>
      <w:spacing w:val="-4"/>
      <w:sz w:val="27"/>
      <w:szCs w:val="27"/>
    </w:rPr>
  </w:style>
  <w:style w:type="character" w:customStyle="1" w:styleId="HeaderChar">
    <w:name w:val="Header Char"/>
    <w:basedOn w:val="DefaultParagraphFont"/>
    <w:link w:val="Header"/>
    <w:uiPriority w:val="99"/>
    <w:rsid w:val="006510E9"/>
    <w:rPr>
      <w:rFonts w:ascii="Public Sans SemiBold" w:hAnsi="Public Sans SemiBold"/>
      <w:noProof/>
      <w:spacing w:val="-4"/>
      <w:sz w:val="27"/>
      <w:szCs w:val="27"/>
    </w:rPr>
  </w:style>
  <w:style w:type="paragraph" w:styleId="Footer">
    <w:name w:val="footer"/>
    <w:basedOn w:val="Normal"/>
    <w:link w:val="FooterChar"/>
    <w:uiPriority w:val="99"/>
    <w:unhideWhenUsed/>
    <w:rsid w:val="008A41C8"/>
    <w:pPr>
      <w:tabs>
        <w:tab w:val="center" w:pos="4513"/>
        <w:tab w:val="right" w:pos="9026"/>
      </w:tabs>
      <w:spacing w:before="240" w:after="0" w:line="247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A41C8"/>
    <w:rPr>
      <w:sz w:val="20"/>
    </w:rPr>
  </w:style>
  <w:style w:type="numbering" w:customStyle="1" w:styleId="Numbering">
    <w:name w:val="Numbering"/>
    <w:uiPriority w:val="99"/>
    <w:rsid w:val="005F2748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6D71EE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5F2748"/>
    <w:pPr>
      <w:spacing w:line="247" w:lineRule="auto"/>
      <w:ind w:left="680"/>
      <w:contextualSpacing/>
    </w:pPr>
  </w:style>
  <w:style w:type="paragraph" w:styleId="ListNumber3">
    <w:name w:val="List Number 3"/>
    <w:basedOn w:val="Normal"/>
    <w:uiPriority w:val="99"/>
    <w:unhideWhenUsed/>
    <w:qFormat/>
    <w:rsid w:val="005F2748"/>
    <w:pPr>
      <w:numPr>
        <w:ilvl w:val="2"/>
        <w:numId w:val="37"/>
      </w:numPr>
      <w:contextualSpacing/>
    </w:pPr>
  </w:style>
  <w:style w:type="paragraph" w:styleId="ListNumber4">
    <w:name w:val="List Number 4"/>
    <w:basedOn w:val="Normal"/>
    <w:uiPriority w:val="99"/>
    <w:unhideWhenUsed/>
    <w:rsid w:val="005F2748"/>
    <w:pPr>
      <w:numPr>
        <w:ilvl w:val="3"/>
        <w:numId w:val="37"/>
      </w:numPr>
      <w:contextualSpacing/>
    </w:pPr>
  </w:style>
  <w:style w:type="paragraph" w:styleId="ListNumber5">
    <w:name w:val="List Number 5"/>
    <w:basedOn w:val="Normal"/>
    <w:uiPriority w:val="99"/>
    <w:unhideWhenUsed/>
    <w:rsid w:val="005F2748"/>
    <w:pPr>
      <w:numPr>
        <w:ilvl w:val="4"/>
        <w:numId w:val="37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5F2748"/>
    <w:pPr>
      <w:spacing w:line="247" w:lineRule="auto"/>
      <w:ind w:left="340"/>
      <w:contextualSpacing/>
    </w:pPr>
  </w:style>
  <w:style w:type="paragraph" w:styleId="ListContinue3">
    <w:name w:val="List Continue 3"/>
    <w:basedOn w:val="Normal"/>
    <w:uiPriority w:val="99"/>
    <w:unhideWhenUsed/>
    <w:qFormat/>
    <w:rsid w:val="005F2748"/>
    <w:pPr>
      <w:spacing w:line="247" w:lineRule="auto"/>
      <w:ind w:left="1021"/>
      <w:contextualSpacing/>
    </w:pPr>
  </w:style>
  <w:style w:type="paragraph" w:styleId="ListContinue4">
    <w:name w:val="List Continue 4"/>
    <w:basedOn w:val="Normal"/>
    <w:uiPriority w:val="99"/>
    <w:unhideWhenUsed/>
    <w:qFormat/>
    <w:rsid w:val="00C8313E"/>
    <w:pPr>
      <w:spacing w:line="247" w:lineRule="auto"/>
      <w:ind w:left="1361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F26EF"/>
    <w:rPr>
      <w:rFonts w:ascii="Public Sans SemiBold" w:eastAsiaTheme="majorEastAsia" w:hAnsi="Public Sans SemiBold" w:cstheme="majorBidi"/>
      <w:color w:val="22272B" w:themeColor="text1"/>
      <w:sz w:val="2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748"/>
    <w:rPr>
      <w:rFonts w:asciiTheme="majorHAnsi" w:eastAsiaTheme="majorEastAsia" w:hAnsiTheme="majorHAnsi" w:cstheme="majorBidi"/>
      <w:iCs/>
      <w:caps/>
      <w:sz w:val="1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748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003038"/>
    <w:pPr>
      <w:numPr>
        <w:numId w:val="22"/>
      </w:numPr>
    </w:pPr>
  </w:style>
  <w:style w:type="paragraph" w:styleId="Title">
    <w:name w:val="Title"/>
    <w:basedOn w:val="NoSpacing"/>
    <w:next w:val="Normal"/>
    <w:link w:val="TitleChar"/>
    <w:uiPriority w:val="10"/>
    <w:rsid w:val="007B3F02"/>
    <w:rPr>
      <w:color w:val="FFFFFF" w:themeColor="background1"/>
      <w:spacing w:val="-3"/>
      <w:sz w:val="38"/>
      <w:szCs w:val="38"/>
    </w:rPr>
  </w:style>
  <w:style w:type="character" w:customStyle="1" w:styleId="TitleChar">
    <w:name w:val="Title Char"/>
    <w:basedOn w:val="DefaultParagraphFont"/>
    <w:link w:val="Title"/>
    <w:uiPriority w:val="10"/>
    <w:rsid w:val="007B3F02"/>
    <w:rPr>
      <w:color w:val="FFFFFF" w:themeColor="background1"/>
      <w:spacing w:val="-3"/>
      <w:sz w:val="38"/>
      <w:szCs w:val="38"/>
    </w:rPr>
  </w:style>
  <w:style w:type="paragraph" w:customStyle="1" w:styleId="Pull-outQuote">
    <w:name w:val="Pull-out Quote"/>
    <w:basedOn w:val="Normal"/>
    <w:link w:val="Pull-outQuoteChar"/>
    <w:uiPriority w:val="99"/>
    <w:qFormat/>
    <w:rsid w:val="00B64E58"/>
    <w:pPr>
      <w:pBdr>
        <w:top w:val="single" w:sz="24" w:space="4" w:color="D1EEEA" w:themeColor="background2"/>
        <w:left w:val="single" w:sz="24" w:space="4" w:color="D1EEEA" w:themeColor="background2"/>
        <w:bottom w:val="single" w:sz="24" w:space="4" w:color="D1EEEA" w:themeColor="background2"/>
        <w:right w:val="single" w:sz="24" w:space="4" w:color="D1EEEA" w:themeColor="background2"/>
      </w:pBdr>
      <w:shd w:val="clear" w:color="auto" w:fill="D1EEEA" w:themeFill="background2"/>
      <w:ind w:left="113" w:right="113"/>
    </w:p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99"/>
    <w:qFormat/>
    <w:rsid w:val="003F26EF"/>
    <w:rPr>
      <w:rFonts w:ascii="Public Sans SemiBold" w:hAnsi="Public Sans SemiBold"/>
    </w:rPr>
  </w:style>
  <w:style w:type="character" w:customStyle="1" w:styleId="Pull-outQuoteChar">
    <w:name w:val="Pull-out Quote Char"/>
    <w:basedOn w:val="DefaultParagraphFont"/>
    <w:link w:val="Pull-outQuote"/>
    <w:uiPriority w:val="99"/>
    <w:rsid w:val="00B64E58"/>
    <w:rPr>
      <w:sz w:val="21"/>
      <w:shd w:val="clear" w:color="auto" w:fill="D1EEEA" w:themeFill="background2"/>
    </w:rPr>
  </w:style>
  <w:style w:type="character" w:customStyle="1" w:styleId="Pull-outQuoteHeadingChar">
    <w:name w:val="Pull-out Quote Heading Char"/>
    <w:basedOn w:val="Pull-outQuoteChar"/>
    <w:link w:val="Pull-outQuoteHeading"/>
    <w:uiPriority w:val="99"/>
    <w:rsid w:val="003F26EF"/>
    <w:rPr>
      <w:rFonts w:ascii="Public Sans SemiBold" w:hAnsi="Public Sans SemiBold"/>
      <w:sz w:val="21"/>
      <w:shd w:val="clear" w:color="auto" w:fill="D1EEEA" w:themeFill="background2"/>
    </w:rPr>
  </w:style>
  <w:style w:type="paragraph" w:customStyle="1" w:styleId="Heading1-nonumber">
    <w:name w:val="Heading 1-no number"/>
    <w:basedOn w:val="Heading1"/>
    <w:next w:val="Normal"/>
    <w:link w:val="Heading1-nonumberChar"/>
    <w:uiPriority w:val="11"/>
    <w:rsid w:val="003A4F71"/>
    <w:pPr>
      <w:numPr>
        <w:numId w:val="0"/>
      </w:numPr>
    </w:pPr>
  </w:style>
  <w:style w:type="paragraph" w:customStyle="1" w:styleId="Heading2-nonumber">
    <w:name w:val="Heading 2-no number"/>
    <w:basedOn w:val="Heading2"/>
    <w:next w:val="Normal"/>
    <w:link w:val="Heading2-nonumberChar"/>
    <w:uiPriority w:val="11"/>
    <w:rsid w:val="003A4F71"/>
    <w:pPr>
      <w:numPr>
        <w:ilvl w:val="0"/>
        <w:numId w:val="0"/>
      </w:numPr>
    </w:pPr>
  </w:style>
  <w:style w:type="character" w:customStyle="1" w:styleId="Heading1-nonumberChar">
    <w:name w:val="Heading 1-no number Char"/>
    <w:basedOn w:val="Heading1Char"/>
    <w:link w:val="Heading1-nonumber"/>
    <w:uiPriority w:val="11"/>
    <w:rsid w:val="005F2748"/>
    <w:rPr>
      <w:rFonts w:asciiTheme="majorHAnsi" w:eastAsiaTheme="majorEastAsia" w:hAnsiTheme="majorHAnsi" w:cstheme="majorBidi"/>
      <w:b w:val="0"/>
      <w:color w:val="0B3F47" w:themeColor="text2"/>
      <w:sz w:val="30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11"/>
    <w:rsid w:val="005F2748"/>
    <w:rPr>
      <w:rFonts w:asciiTheme="majorHAnsi" w:eastAsiaTheme="majorEastAsia" w:hAnsiTheme="majorHAnsi" w:cstheme="majorBidi"/>
      <w:b w:val="0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C8313E"/>
    <w:pPr>
      <w:spacing w:line="247" w:lineRule="auto"/>
      <w:ind w:left="1701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E537E"/>
    <w:pPr>
      <w:spacing w:before="120" w:after="240" w:line="247" w:lineRule="auto"/>
    </w:pPr>
    <w:rPr>
      <w:i/>
      <w:iCs/>
      <w:color w:val="22272B" w:themeColor="text1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F126F"/>
    <w:pPr>
      <w:numPr>
        <w:numId w:val="41"/>
      </w:numPr>
      <w:spacing w:line="247" w:lineRule="auto"/>
    </w:pPr>
  </w:style>
  <w:style w:type="paragraph" w:styleId="List2">
    <w:name w:val="List 2"/>
    <w:basedOn w:val="Normal"/>
    <w:uiPriority w:val="99"/>
    <w:unhideWhenUsed/>
    <w:qFormat/>
    <w:rsid w:val="00BF126F"/>
    <w:pPr>
      <w:numPr>
        <w:ilvl w:val="1"/>
        <w:numId w:val="41"/>
      </w:numPr>
      <w:contextualSpacing/>
    </w:pPr>
  </w:style>
  <w:style w:type="numbering" w:customStyle="1" w:styleId="LetteredList">
    <w:name w:val="Lettered List"/>
    <w:uiPriority w:val="99"/>
    <w:rsid w:val="00BF126F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8B2C2E"/>
    <w:pPr>
      <w:numPr>
        <w:ilvl w:val="1"/>
      </w:numPr>
      <w:spacing w:after="160"/>
    </w:pPr>
    <w:rPr>
      <w:rFonts w:eastAsiaTheme="minorEastAsia"/>
      <w:color w:val="FFFFFF" w:themeColor="background1"/>
      <w:sz w:val="37"/>
    </w:rPr>
  </w:style>
  <w:style w:type="character" w:customStyle="1" w:styleId="SubtitleChar">
    <w:name w:val="Subtitle Char"/>
    <w:basedOn w:val="DefaultParagraphFont"/>
    <w:link w:val="Subtitle"/>
    <w:uiPriority w:val="11"/>
    <w:rsid w:val="008B2C2E"/>
    <w:rPr>
      <w:rFonts w:eastAsiaTheme="minorEastAsia"/>
      <w:color w:val="FFFFFF" w:themeColor="background1"/>
      <w:sz w:val="37"/>
    </w:rPr>
  </w:style>
  <w:style w:type="table" w:customStyle="1" w:styleId="Blank">
    <w:name w:val="Blank"/>
    <w:basedOn w:val="TableNormal"/>
    <w:uiPriority w:val="99"/>
    <w:rsid w:val="0099435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mallHeadlineBanner">
    <w:name w:val="Small Headline Banner"/>
    <w:basedOn w:val="Normal"/>
    <w:rsid w:val="0000459C"/>
    <w:pPr>
      <w:framePr w:w="9662" w:h="1933" w:hRule="exact" w:wrap="notBeside" w:vAnchor="page" w:hAnchor="page" w:x="1135" w:y="1135" w:anchorLock="1"/>
      <w:spacing w:before="0" w:after="0" w:line="247" w:lineRule="auto"/>
    </w:pPr>
  </w:style>
  <w:style w:type="paragraph" w:customStyle="1" w:styleId="Headline">
    <w:name w:val="Headline"/>
    <w:basedOn w:val="Normal"/>
    <w:uiPriority w:val="7"/>
    <w:rsid w:val="00E62EBE"/>
    <w:rPr>
      <w:color w:val="FFFFFF" w:themeColor="background1"/>
      <w:sz w:val="34"/>
    </w:rPr>
  </w:style>
  <w:style w:type="paragraph" w:customStyle="1" w:styleId="EndPage">
    <w:name w:val="End Page"/>
    <w:basedOn w:val="Normal"/>
    <w:uiPriority w:val="99"/>
    <w:rsid w:val="008F1F82"/>
    <w:pPr>
      <w:framePr w:w="11907" w:h="16840" w:wrap="around" w:vAnchor="page" w:hAnchor="page" w:yAlign="top" w:anchorLock="1"/>
      <w:spacing w:before="0" w:after="0" w:line="240" w:lineRule="auto"/>
    </w:pPr>
  </w:style>
  <w:style w:type="paragraph" w:customStyle="1" w:styleId="Disclaimer">
    <w:name w:val="Disclaimer"/>
    <w:basedOn w:val="Normal"/>
    <w:uiPriority w:val="99"/>
    <w:qFormat/>
    <w:rsid w:val="003A7601"/>
    <w:pPr>
      <w:spacing w:after="120" w:line="247" w:lineRule="auto"/>
    </w:pPr>
    <w:rPr>
      <w:color w:val="22272B" w:themeColor="text1"/>
      <w:sz w:val="16"/>
    </w:rPr>
  </w:style>
  <w:style w:type="paragraph" w:styleId="TOCHeading">
    <w:name w:val="TOC Heading"/>
    <w:next w:val="Normal"/>
    <w:uiPriority w:val="39"/>
    <w:semiHidden/>
    <w:rsid w:val="007A1B5A"/>
    <w:pPr>
      <w:spacing w:before="320" w:after="240" w:line="247" w:lineRule="auto"/>
    </w:pPr>
    <w:rPr>
      <w:rFonts w:asciiTheme="majorHAnsi" w:eastAsiaTheme="majorEastAsia" w:hAnsiTheme="majorHAnsi" w:cstheme="majorBidi"/>
      <w:color w:val="0B3F47" w:themeColor="text2"/>
      <w:sz w:val="30"/>
      <w:szCs w:val="32"/>
    </w:rPr>
  </w:style>
  <w:style w:type="paragraph" w:styleId="TOC2">
    <w:name w:val="toc 2"/>
    <w:basedOn w:val="Normal"/>
    <w:next w:val="Normal"/>
    <w:autoRedefine/>
    <w:uiPriority w:val="39"/>
    <w:semiHidden/>
    <w:rsid w:val="009879DA"/>
    <w:pPr>
      <w:tabs>
        <w:tab w:val="left" w:pos="680"/>
        <w:tab w:val="right" w:leader="dot" w:pos="9628"/>
      </w:tabs>
      <w:spacing w:after="100" w:line="247" w:lineRule="auto"/>
      <w:ind w:left="567" w:right="567" w:hanging="567"/>
    </w:pPr>
  </w:style>
  <w:style w:type="paragraph" w:styleId="TOC3">
    <w:name w:val="toc 3"/>
    <w:basedOn w:val="Normal"/>
    <w:next w:val="Normal"/>
    <w:autoRedefine/>
    <w:uiPriority w:val="39"/>
    <w:semiHidden/>
    <w:rsid w:val="009879DA"/>
    <w:pPr>
      <w:tabs>
        <w:tab w:val="left" w:pos="1247"/>
        <w:tab w:val="right" w:leader="dot" w:pos="9628"/>
      </w:tabs>
      <w:spacing w:after="100" w:line="247" w:lineRule="auto"/>
      <w:ind w:left="1247" w:right="567" w:hanging="680"/>
    </w:pPr>
  </w:style>
  <w:style w:type="paragraph" w:styleId="TOC4">
    <w:name w:val="toc 4"/>
    <w:basedOn w:val="Normal"/>
    <w:next w:val="Normal"/>
    <w:autoRedefine/>
    <w:uiPriority w:val="39"/>
    <w:semiHidden/>
    <w:rsid w:val="000030B8"/>
    <w:pPr>
      <w:tabs>
        <w:tab w:val="left" w:pos="680"/>
        <w:tab w:val="right" w:leader="dot" w:pos="9639"/>
      </w:tabs>
      <w:spacing w:after="100" w:line="247" w:lineRule="auto"/>
      <w:ind w:left="170"/>
    </w:pPr>
  </w:style>
  <w:style w:type="character" w:styleId="Hyperlink">
    <w:name w:val="Hyperlink"/>
    <w:basedOn w:val="DefaultParagraphFont"/>
    <w:uiPriority w:val="99"/>
    <w:unhideWhenUsed/>
    <w:rsid w:val="000030B8"/>
    <w:rPr>
      <w:color w:val="22272B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rsid w:val="0064457F"/>
    <w:pPr>
      <w:tabs>
        <w:tab w:val="right" w:leader="dot" w:pos="9628"/>
      </w:tabs>
      <w:spacing w:after="100" w:line="247" w:lineRule="auto"/>
      <w:ind w:left="567" w:right="567" w:hanging="567"/>
    </w:pPr>
    <w:rPr>
      <w:b/>
    </w:rPr>
  </w:style>
  <w:style w:type="character" w:styleId="Strong">
    <w:name w:val="Strong"/>
    <w:basedOn w:val="DefaultParagraphFont"/>
    <w:uiPriority w:val="22"/>
    <w:semiHidden/>
    <w:qFormat/>
    <w:rsid w:val="003A7601"/>
    <w:rPr>
      <w:b/>
      <w:bCs/>
    </w:rPr>
  </w:style>
  <w:style w:type="paragraph" w:customStyle="1" w:styleId="DisclaimerHeading">
    <w:name w:val="Disclaimer Heading"/>
    <w:basedOn w:val="Disclaimer"/>
    <w:rsid w:val="003A7601"/>
    <w:rPr>
      <w:b/>
      <w:color w:val="2E808E" w:themeColor="accent1"/>
      <w:sz w:val="18"/>
    </w:rPr>
  </w:style>
  <w:style w:type="paragraph" w:customStyle="1" w:styleId="Disclaimernospace">
    <w:name w:val="Disclaimer no space"/>
    <w:basedOn w:val="Disclaimer"/>
    <w:rsid w:val="00332430"/>
    <w:pPr>
      <w:spacing w:after="60"/>
    </w:pPr>
  </w:style>
  <w:style w:type="character" w:styleId="UnresolvedMention">
    <w:name w:val="Unresolved Mention"/>
    <w:basedOn w:val="DefaultParagraphFont"/>
    <w:uiPriority w:val="99"/>
    <w:semiHidden/>
    <w:unhideWhenUsed/>
    <w:rsid w:val="00332430"/>
    <w:rPr>
      <w:color w:val="605E5C"/>
      <w:shd w:val="clear" w:color="auto" w:fill="E1DFDD"/>
    </w:rPr>
  </w:style>
  <w:style w:type="table" w:customStyle="1" w:styleId="SIRATable-dark">
    <w:name w:val="SIRA Table-dark"/>
    <w:basedOn w:val="TableNormal"/>
    <w:uiPriority w:val="99"/>
    <w:rsid w:val="003F26EF"/>
    <w:pPr>
      <w:spacing w:after="0" w:line="240" w:lineRule="auto"/>
    </w:pPr>
    <w:rPr>
      <w:sz w:val="20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EA" w:themeFill="background2"/>
    </w:tcPr>
    <w:tblStylePr w:type="firstRow">
      <w:rPr>
        <w:rFonts w:asciiTheme="majorHAnsi" w:hAnsiTheme="majorHAnsi"/>
        <w:b w:val="0"/>
        <w:color w:val="FFFFFF" w:themeColor="background1"/>
      </w:rPr>
      <w:tblPr/>
      <w:tcPr>
        <w:shd w:val="clear" w:color="auto" w:fill="0B3F47" w:themeFill="text2"/>
      </w:tcPr>
    </w:tblStylePr>
    <w:tblStylePr w:type="firstCol">
      <w:rPr>
        <w:rFonts w:asciiTheme="majorHAnsi" w:hAnsiTheme="majorHAnsi"/>
        <w:color w:val="FFFFFF" w:themeColor="background1"/>
      </w:rPr>
      <w:tblPr/>
      <w:tcPr>
        <w:shd w:val="clear" w:color="auto" w:fill="6D6E70"/>
      </w:tcPr>
    </w:tblStylePr>
  </w:style>
  <w:style w:type="table" w:customStyle="1" w:styleId="SIRAtable-light">
    <w:name w:val="SIRA table-light"/>
    <w:basedOn w:val="TableNormal"/>
    <w:uiPriority w:val="99"/>
    <w:rsid w:val="0018084D"/>
    <w:pPr>
      <w:spacing w:after="0" w:line="240" w:lineRule="auto"/>
    </w:pPr>
    <w:rPr>
      <w:sz w:val="20"/>
    </w:rPr>
    <w:tblPr>
      <w:tblBorders>
        <w:bottom w:val="single" w:sz="8" w:space="0" w:color="D1EEEA" w:themeColor="background2"/>
        <w:insideH w:val="single" w:sz="4" w:space="0" w:color="D1EEEA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0B3F47" w:themeFill="text2"/>
      </w:tcPr>
    </w:tblStylePr>
    <w:tblStylePr w:type="firstCol">
      <w:rPr>
        <w:rFonts w:asciiTheme="minorHAnsi" w:hAnsiTheme="minorHAnsi"/>
        <w:color w:val="22272B" w:themeColor="text1"/>
      </w:rPr>
      <w:tblPr/>
      <w:tcPr>
        <w:tcBorders>
          <w:insideH w:val="single" w:sz="4" w:space="0" w:color="FFFFFF" w:themeColor="background1"/>
        </w:tcBorders>
        <w:shd w:val="clear" w:color="auto" w:fill="D1EEEA" w:themeFill="background2"/>
      </w:tcPr>
    </w:tblStylePr>
  </w:style>
  <w:style w:type="paragraph" w:customStyle="1" w:styleId="SIRA">
    <w:name w:val="SIRA"/>
    <w:basedOn w:val="Title"/>
    <w:rsid w:val="00341FD5"/>
    <w:pPr>
      <w:pBdr>
        <w:bottom w:val="single" w:sz="2" w:space="2" w:color="auto"/>
      </w:pBdr>
      <w:spacing w:after="560"/>
    </w:pPr>
    <w:rPr>
      <w:spacing w:val="4"/>
      <w:sz w:val="34"/>
    </w:rPr>
  </w:style>
  <w:style w:type="paragraph" w:customStyle="1" w:styleId="Logos">
    <w:name w:val="Logos"/>
    <w:rsid w:val="003737E5"/>
    <w:pPr>
      <w:framePr w:w="10421" w:h="1100" w:hRule="exact" w:wrap="around" w:vAnchor="page" w:hAnchor="page" w:x="727" w:y="15066" w:anchorLock="1"/>
      <w:spacing w:after="0" w:line="240" w:lineRule="auto"/>
    </w:pPr>
    <w:rPr>
      <w:sz w:val="21"/>
    </w:rPr>
  </w:style>
  <w:style w:type="paragraph" w:customStyle="1" w:styleId="SIRA-White">
    <w:name w:val="SIRA - White"/>
    <w:basedOn w:val="SIRA"/>
    <w:rsid w:val="00200A85"/>
    <w:pPr>
      <w:pBdr>
        <w:bottom w:val="single" w:sz="2" w:space="2" w:color="FFFFFF" w:themeColor="background1"/>
      </w:pBdr>
    </w:pPr>
  </w:style>
  <w:style w:type="paragraph" w:customStyle="1" w:styleId="Sira0">
    <w:name w:val="Sira"/>
    <w:basedOn w:val="Title"/>
    <w:rsid w:val="00075839"/>
    <w:pPr>
      <w:pBdr>
        <w:bottom w:val="single" w:sz="2" w:space="2" w:color="auto"/>
      </w:pBdr>
      <w:spacing w:after="560"/>
    </w:pPr>
    <w:rPr>
      <w:spacing w:val="4"/>
      <w:sz w:val="34"/>
    </w:rPr>
  </w:style>
  <w:style w:type="paragraph" w:customStyle="1" w:styleId="Title-White">
    <w:name w:val="Title - White"/>
    <w:basedOn w:val="Title"/>
    <w:semiHidden/>
    <w:rsid w:val="005F73E3"/>
  </w:style>
  <w:style w:type="paragraph" w:customStyle="1" w:styleId="Covertextbox">
    <w:name w:val="Cover text box"/>
    <w:basedOn w:val="Normal"/>
    <w:rsid w:val="006A5606"/>
    <w:pPr>
      <w:framePr w:w="7484" w:wrap="around" w:vAnchor="page" w:hAnchor="page" w:x="2269" w:y="3120" w:anchorLock="1"/>
    </w:pPr>
  </w:style>
  <w:style w:type="paragraph" w:customStyle="1" w:styleId="Covergraphic">
    <w:name w:val="Cover graphic"/>
    <w:basedOn w:val="Covertextbox"/>
    <w:rsid w:val="00BA699D"/>
    <w:pPr>
      <w:framePr w:w="7541" w:h="5897" w:wrap="around" w:y="2836"/>
    </w:pPr>
  </w:style>
  <w:style w:type="paragraph" w:customStyle="1" w:styleId="DepartmentName">
    <w:name w:val="Department Name"/>
    <w:basedOn w:val="Normal"/>
    <w:link w:val="DepartmentNameChar"/>
    <w:rsid w:val="007B3F02"/>
    <w:pPr>
      <w:pBdr>
        <w:bottom w:val="single" w:sz="8" w:space="3" w:color="FFFFFF" w:themeColor="background1"/>
      </w:pBdr>
      <w:spacing w:before="0" w:after="240" w:line="247" w:lineRule="auto"/>
    </w:pPr>
    <w:rPr>
      <w:caps/>
      <w:color w:val="FFFFFF" w:themeColor="background1"/>
      <w:sz w:val="28"/>
      <w:szCs w:val="28"/>
    </w:rPr>
  </w:style>
  <w:style w:type="character" w:customStyle="1" w:styleId="DepartmentNameChar">
    <w:name w:val="Department Name Char"/>
    <w:basedOn w:val="DefaultParagraphFont"/>
    <w:link w:val="DepartmentName"/>
    <w:rsid w:val="007B3F02"/>
    <w:rPr>
      <w:caps/>
      <w:color w:val="FFFFFF" w:themeColor="background1"/>
      <w:sz w:val="28"/>
      <w:szCs w:val="28"/>
    </w:rPr>
  </w:style>
  <w:style w:type="character" w:customStyle="1" w:styleId="Bold">
    <w:name w:val="Bold"/>
    <w:basedOn w:val="DefaultParagraphFont"/>
    <w:uiPriority w:val="1"/>
    <w:qFormat/>
    <w:rsid w:val="007A1B5A"/>
    <w:rPr>
      <w:rFonts w:asciiTheme="majorHAnsi" w:hAnsiTheme="majorHAnsi"/>
      <w:color w:val="FFFFFF" w:themeColor="background1"/>
    </w:rPr>
  </w:style>
  <w:style w:type="paragraph" w:customStyle="1" w:styleId="Descriptor">
    <w:name w:val="Descriptor"/>
    <w:basedOn w:val="Header"/>
    <w:qFormat/>
    <w:rsid w:val="00CA4570"/>
    <w:pPr>
      <w:framePr w:wrap="around" w:vAnchor="page" w:hAnchor="margin" w:y="1419" w:anchorLock="1"/>
    </w:pPr>
    <w:rPr>
      <w:sz w:val="28"/>
    </w:rPr>
  </w:style>
  <w:style w:type="table" w:customStyle="1" w:styleId="SIRATablestyle">
    <w:name w:val="SIRA Table style"/>
    <w:basedOn w:val="TableNormal"/>
    <w:uiPriority w:val="99"/>
    <w:rsid w:val="003F26EF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rFonts w:ascii="Public Sans SemiBold" w:hAnsi="Public Sans SemiBold"/>
        <w:b w:val="0"/>
        <w:color w:val="auto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B3F47" w:themeFill="text2"/>
      </w:tcPr>
    </w:tblStylePr>
    <w:tblStylePr w:type="lastRow">
      <w:rPr>
        <w:rFonts w:asciiTheme="minorHAnsi" w:hAnsiTheme="minorHAnsi"/>
      </w:rPr>
      <w:tblPr/>
      <w:tcPr>
        <w:tcBorders>
          <w:top w:val="single" w:sz="4" w:space="0" w:color="0B3F47" w:themeColor="text2"/>
          <w:left w:val="nil"/>
          <w:insideV w:val="single" w:sz="4" w:space="0" w:color="0B3F47" w:themeColor="text2"/>
        </w:tcBorders>
        <w:shd w:val="clear" w:color="auto" w:fill="E6F4F7" w:themeFill="accent1" w:themeFillTint="1A"/>
      </w:tcPr>
    </w:tblStylePr>
    <w:tblStylePr w:type="band1Horz">
      <w:rPr>
        <w:rFonts w:asciiTheme="minorHAnsi" w:hAnsiTheme="minorHAnsi"/>
      </w:rPr>
      <w:tblPr/>
      <w:tcPr>
        <w:tcBorders>
          <w:insideV w:val="single" w:sz="4" w:space="0" w:color="0B3F47" w:themeColor="text2"/>
        </w:tcBorders>
      </w:tcPr>
    </w:tblStylePr>
    <w:tblStylePr w:type="band2Horz">
      <w:rPr>
        <w:rFonts w:asciiTheme="minorHAnsi" w:hAnsiTheme="minorHAnsi"/>
      </w:rPr>
      <w:tblPr/>
      <w:tcPr>
        <w:tcBorders>
          <w:insideV w:val="single" w:sz="4" w:space="0" w:color="0B3F47" w:themeColor="text2"/>
        </w:tcBorders>
        <w:shd w:val="clear" w:color="auto" w:fill="D1EEEA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ira.nsw.gov.au/fraud-and-regulation/regulatory-publishing-policy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dcrofv\OneDrive%20-%20NSWGOV\Insurer%20audit%20documents\self-audit-remediation-plan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618FCD0F31458FAE4F75146148D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08489-ED30-4998-ACB2-C9BEA84ABA66}"/>
      </w:docPartPr>
      <w:docPartBody>
        <w:p w:rsidR="00000000" w:rsidRDefault="00EB165C">
          <w:pPr>
            <w:pStyle w:val="46618FCD0F31458FAE4F75146148D405"/>
          </w:pPr>
          <w:r w:rsidRPr="00F452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2A9876C964A4C997CB54C6F950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FB4DF-BA21-4370-B3ED-95F140D76E19}"/>
      </w:docPartPr>
      <w:docPartBody>
        <w:p w:rsidR="00000000" w:rsidRDefault="00EB165C">
          <w:pPr>
            <w:pStyle w:val="2C52A9876C964A4C997CB54C6F95038F"/>
          </w:pPr>
          <w:r w:rsidRPr="00F452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934DB74324610B067B6F8990FD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00D83-89D0-417C-B3F7-F98E98ADBC62}"/>
      </w:docPartPr>
      <w:docPartBody>
        <w:p w:rsidR="00000000" w:rsidRDefault="00EB165C">
          <w:pPr>
            <w:pStyle w:val="91F934DB74324610B067B6F8990FDFB2"/>
          </w:pPr>
          <w:r w:rsidRPr="007F2E2F">
            <w:t>[Title of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ublic Sans Light">
    <w:altName w:val="Cambria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618FCD0F31458FAE4F75146148D405">
    <w:name w:val="46618FCD0F31458FAE4F75146148D405"/>
  </w:style>
  <w:style w:type="paragraph" w:customStyle="1" w:styleId="2C52A9876C964A4C997CB54C6F95038F">
    <w:name w:val="2C52A9876C964A4C997CB54C6F95038F"/>
  </w:style>
  <w:style w:type="paragraph" w:customStyle="1" w:styleId="91F934DB74324610B067B6F8990FDFB2">
    <w:name w:val="91F934DB74324610B067B6F8990FDF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IRA_Teal-Main">
  <a:themeElements>
    <a:clrScheme name="SIRA_Teal-Main">
      <a:dk1>
        <a:srgbClr val="22272B"/>
      </a:dk1>
      <a:lt1>
        <a:srgbClr val="FFFFFF"/>
      </a:lt1>
      <a:dk2>
        <a:srgbClr val="0B3F47"/>
      </a:dk2>
      <a:lt2>
        <a:srgbClr val="D1EEEA"/>
      </a:lt2>
      <a:accent1>
        <a:srgbClr val="2E808E"/>
      </a:accent1>
      <a:accent2>
        <a:srgbClr val="8CDBE5"/>
      </a:accent2>
      <a:accent3>
        <a:srgbClr val="630019"/>
      </a:accent3>
      <a:accent4>
        <a:srgbClr val="FFB8C1"/>
      </a:accent4>
      <a:accent5>
        <a:srgbClr val="495054"/>
      </a:accent5>
      <a:accent6>
        <a:srgbClr val="FFE6EA"/>
      </a:accent6>
      <a:hlink>
        <a:srgbClr val="22272B"/>
      </a:hlink>
      <a:folHlink>
        <a:srgbClr val="22272B"/>
      </a:folHlink>
    </a:clrScheme>
    <a:fontScheme name="NSW Government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RA_Teal-Main" id="{AACCB4C1-2B3C-4E29-8FE1-05F07D34DABB}" vid="{281453F4-121C-4DE6-AC5E-0F12409FA05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0ac7ce-5f57-4ea0-9af7-01d4f3f1ccae" xsi:nil="true"/>
    <lcf76f155ced4ddcb4097134ff3c332f xmlns="49be5616-a04a-49d9-a8e9-36a77d829f6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8D599FB3E7C478894440857FFF372" ma:contentTypeVersion="13" ma:contentTypeDescription="Create a new document." ma:contentTypeScope="" ma:versionID="d849f7d16d99809e9293fc9f38af6ce5">
  <xsd:schema xmlns:xsd="http://www.w3.org/2001/XMLSchema" xmlns:xs="http://www.w3.org/2001/XMLSchema" xmlns:p="http://schemas.microsoft.com/office/2006/metadata/properties" xmlns:ns2="49be5616-a04a-49d9-a8e9-36a77d829f6f" xmlns:ns3="70aace81-d63f-46ed-87e7-84adfef4b71d" xmlns:ns4="9f0ac7ce-5f57-4ea0-9af7-01d4f3f1ccae" targetNamespace="http://schemas.microsoft.com/office/2006/metadata/properties" ma:root="true" ma:fieldsID="6c2579048fd9a48527a8d239f96e8238" ns2:_="" ns3:_="" ns4:_="">
    <xsd:import namespace="49be5616-a04a-49d9-a8e9-36a77d829f6f"/>
    <xsd:import namespace="70aace81-d63f-46ed-87e7-84adfef4b71d"/>
    <xsd:import namespace="9f0ac7ce-5f57-4ea0-9af7-01d4f3f1c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5616-a04a-49d9-a8e9-36a77d829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ace81-d63f-46ed-87e7-84adfef4b7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ac7ce-5f57-4ea0-9af7-01d4f3f1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9ceb117-ceac-4fbd-9140-6afd1a87b9af}" ma:internalName="TaxCatchAll" ma:showField="CatchAllData" ma:web="70aace81-d63f-46ed-87e7-84adfef4b7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390D81-E114-43ED-AA3B-9E25C45EA4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7BC89A-BEED-4B6A-81BC-4622B9586A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CD134-DD65-4D56-8C04-30668DCC4B7B}">
  <ds:schemaRefs>
    <ds:schemaRef ds:uri="http://schemas.microsoft.com/office/2006/metadata/properties"/>
    <ds:schemaRef ds:uri="http://schemas.microsoft.com/office/infopath/2007/PartnerControls"/>
    <ds:schemaRef ds:uri="9f0ac7ce-5f57-4ea0-9af7-01d4f3f1ccae"/>
    <ds:schemaRef ds:uri="49be5616-a04a-49d9-a8e9-36a77d829f6f"/>
  </ds:schemaRefs>
</ds:datastoreItem>
</file>

<file path=customXml/itemProps4.xml><?xml version="1.0" encoding="utf-8"?>
<ds:datastoreItem xmlns:ds="http://schemas.openxmlformats.org/officeDocument/2006/customXml" ds:itemID="{C8E9494A-53C8-4E95-85BD-178895374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e5616-a04a-49d9-a8e9-36a77d829f6f"/>
    <ds:schemaRef ds:uri="70aace81-d63f-46ed-87e7-84adfef4b71d"/>
    <ds:schemaRef ds:uri="9f0ac7ce-5f57-4ea0-9af7-01d4f3f1c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self-audit-remediation-plan-template</Template>
  <TotalTime>7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Self-audit remediation plan</dc:title>
  <dc:subject/>
  <dc:creator>Verity Scott</dc:creator>
  <cp:keywords/>
  <dc:description/>
  <cp:lastModifiedBy>Verity Scott</cp:lastModifiedBy>
  <cp:revision>1</cp:revision>
  <cp:lastPrinted>2022-08-23T05:28:00Z</cp:lastPrinted>
  <dcterms:created xsi:type="dcterms:W3CDTF">2023-07-31T00:07:00Z</dcterms:created>
  <dcterms:modified xsi:type="dcterms:W3CDTF">2023-07-31T00:14:00Z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0x010100D058D599FB3E7C478894440857FFF372</vt:lpwstr>
  </property>
  <property fmtid="{D5CDD505-2E9C-101B-9397-08002B2CF9AE}" pid="3" name="MediaServiceImageTags">
    <vt:lpwstr/>
  </property>
</Properties>
</file>